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240" w:lineRule="auto"/>
        <w:outlineLvl w:val="1"/>
        <w:rPr>
          <w:rFonts w:ascii="Times New Roman" w:hAnsi="Times New Roman" w:eastAsia="Times New Roman" w:cs="Times New Roman"/>
          <w:b/>
          <w:bCs/>
          <w:sz w:val="36"/>
          <w:szCs w:val="36"/>
          <w:lang w:eastAsia="ru-RU"/>
        </w:rPr>
      </w:pPr>
      <w:r>
        <w:rPr>
          <w:rFonts w:ascii="Calibri" w:hAnsi="Calibri" w:eastAsia="Calibri" w:cs="Times New Roman"/>
          <w:lang w:eastAsia="ru-RU"/>
        </w:rPr>
        <w:drawing>
          <wp:anchor distT="0" distB="0" distL="114300" distR="114300" simplePos="0" relativeHeight="251659264" behindDoc="1" locked="0" layoutInCell="1" allowOverlap="1">
            <wp:simplePos x="0" y="0"/>
            <wp:positionH relativeFrom="margin">
              <wp:posOffset>-767715</wp:posOffset>
            </wp:positionH>
            <wp:positionV relativeFrom="paragraph">
              <wp:posOffset>0</wp:posOffset>
            </wp:positionV>
            <wp:extent cx="3735070" cy="1095375"/>
            <wp:effectExtent l="0" t="0" r="0" b="9525"/>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735070" cy="1095375"/>
                    </a:xfrm>
                    <a:prstGeom prst="rect">
                      <a:avLst/>
                    </a:prstGeom>
                    <a:noFill/>
                  </pic:spPr>
                </pic:pic>
              </a:graphicData>
            </a:graphic>
          </wp:anchor>
        </w:drawing>
      </w:r>
    </w:p>
    <w:p>
      <w:pPr>
        <w:spacing w:after="0" w:line="240" w:lineRule="auto"/>
        <w:rPr>
          <w:rFonts w:ascii="Arial" w:hAnsi="Arial" w:eastAsia="Times New Roman" w:cs="Arial"/>
          <w:color w:val="333F50" w:themeColor="text2" w:themeShade="BF"/>
          <w:sz w:val="18"/>
          <w:szCs w:val="18"/>
          <w:lang w:eastAsia="ru-RU"/>
        </w:rPr>
      </w:pPr>
    </w:p>
    <w:p>
      <w:pPr>
        <w:spacing w:after="0" w:line="240" w:lineRule="auto"/>
        <w:rPr>
          <w:rFonts w:ascii="Arial" w:hAnsi="Arial" w:eastAsia="Times New Roman" w:cs="Arial"/>
          <w:color w:val="333F50" w:themeColor="text2" w:themeShade="BF"/>
          <w:sz w:val="18"/>
          <w:szCs w:val="18"/>
          <w:lang w:eastAsia="ru-RU"/>
        </w:rPr>
      </w:pPr>
      <w:r>
        <w:rPr>
          <w:rFonts w:ascii="Arial" w:hAnsi="Arial" w:eastAsia="Times New Roman" w:cs="Arial"/>
          <w:color w:val="333F50" w:themeColor="text2" w:themeShade="BF"/>
          <w:sz w:val="18"/>
          <w:szCs w:val="18"/>
          <w:lang w:eastAsia="ru-RU"/>
        </w:rPr>
        <w:t>Республика Беларусь г. Минск</w:t>
      </w:r>
    </w:p>
    <w:p>
      <w:pPr>
        <w:spacing w:after="0" w:line="240" w:lineRule="auto"/>
        <w:rPr>
          <w:rFonts w:ascii="Arial" w:hAnsi="Arial" w:eastAsia="Times New Roman" w:cs="Arial"/>
          <w:color w:val="333F50" w:themeColor="text2" w:themeShade="BF"/>
          <w:sz w:val="18"/>
          <w:szCs w:val="18"/>
          <w:lang w:eastAsia="ru-RU"/>
        </w:rPr>
      </w:pPr>
      <w:r>
        <w:rPr>
          <w:rFonts w:ascii="Arial" w:hAnsi="Arial" w:eastAsia="Times New Roman" w:cs="Arial"/>
          <w:color w:val="333F50" w:themeColor="text2" w:themeShade="BF"/>
          <w:sz w:val="18"/>
          <w:szCs w:val="18"/>
          <w:lang w:eastAsia="ru-RU"/>
        </w:rPr>
        <w:t>Ул. Ленинградская 5-32</w:t>
      </w:r>
    </w:p>
    <w:p>
      <w:pPr>
        <w:spacing w:after="0" w:line="240" w:lineRule="auto"/>
        <w:rPr>
          <w:rFonts w:ascii="Arial" w:hAnsi="Arial" w:eastAsia="Times New Roman" w:cs="Arial"/>
          <w:color w:val="333F50" w:themeColor="text2" w:themeShade="BF"/>
          <w:sz w:val="18"/>
          <w:szCs w:val="18"/>
          <w:lang w:eastAsia="ru-RU"/>
        </w:rPr>
      </w:pPr>
      <w:r>
        <w:rPr>
          <w:rFonts w:ascii="Arial" w:hAnsi="Arial" w:eastAsia="Times New Roman" w:cs="Arial"/>
          <w:color w:val="333F50" w:themeColor="text2" w:themeShade="BF"/>
          <w:sz w:val="18"/>
          <w:szCs w:val="18"/>
          <w:lang w:eastAsia="ru-RU"/>
        </w:rPr>
        <w:t>Тел +375293780354, +375333780354</w:t>
      </w:r>
    </w:p>
    <w:p>
      <w:pPr>
        <w:spacing w:after="0" w:line="240" w:lineRule="auto"/>
        <w:rPr>
          <w:rFonts w:ascii="Arial" w:hAnsi="Arial" w:eastAsia="Times New Roman" w:cs="Arial"/>
          <w:color w:val="333F50" w:themeColor="text2" w:themeShade="BF"/>
          <w:sz w:val="18"/>
          <w:szCs w:val="18"/>
          <w:lang w:eastAsia="ru-RU"/>
        </w:rPr>
      </w:pPr>
      <w:r>
        <w:rPr>
          <w:rFonts w:ascii="Arial" w:hAnsi="Arial" w:eastAsia="Times New Roman" w:cs="Arial"/>
          <w:color w:val="333F50" w:themeColor="text2" w:themeShade="BF"/>
          <w:sz w:val="18"/>
          <w:szCs w:val="18"/>
          <w:lang w:val="en-US" w:eastAsia="ru-RU"/>
        </w:rPr>
        <w:t>Email</w:t>
      </w:r>
      <w:r>
        <w:rPr>
          <w:rFonts w:ascii="Arial" w:hAnsi="Arial" w:eastAsia="Times New Roman" w:cs="Arial"/>
          <w:color w:val="333F50" w:themeColor="text2" w:themeShade="BF"/>
          <w:sz w:val="18"/>
          <w:szCs w:val="18"/>
          <w:lang w:eastAsia="ru-RU"/>
        </w:rPr>
        <w:t xml:space="preserve">: </w:t>
      </w:r>
      <w:r>
        <w:fldChar w:fldCharType="begin"/>
      </w:r>
      <w:r>
        <w:instrText xml:space="preserve"> HYPERLINK "mailto:booking@bluebird.by" </w:instrText>
      </w:r>
      <w:r>
        <w:fldChar w:fldCharType="separate"/>
      </w:r>
      <w:r>
        <w:rPr>
          <w:rFonts w:ascii="Arial" w:hAnsi="Arial" w:eastAsia="Times New Roman" w:cs="Arial"/>
          <w:color w:val="0000FF"/>
          <w:sz w:val="18"/>
          <w:szCs w:val="18"/>
          <w:u w:val="single"/>
          <w:lang w:val="en-US" w:eastAsia="ru-RU"/>
        </w:rPr>
        <w:t>booking</w:t>
      </w:r>
      <w:r>
        <w:rPr>
          <w:rFonts w:ascii="Arial" w:hAnsi="Arial" w:eastAsia="Times New Roman" w:cs="Arial"/>
          <w:color w:val="0000FF"/>
          <w:sz w:val="18"/>
          <w:szCs w:val="18"/>
          <w:u w:val="single"/>
          <w:lang w:eastAsia="ru-RU"/>
        </w:rPr>
        <w:t>@</w:t>
      </w:r>
      <w:r>
        <w:rPr>
          <w:rFonts w:ascii="Arial" w:hAnsi="Arial" w:eastAsia="Times New Roman" w:cs="Arial"/>
          <w:color w:val="0000FF"/>
          <w:sz w:val="18"/>
          <w:szCs w:val="18"/>
          <w:u w:val="single"/>
          <w:lang w:val="en-US" w:eastAsia="ru-RU"/>
        </w:rPr>
        <w:t>bluebird</w:t>
      </w:r>
      <w:r>
        <w:rPr>
          <w:rFonts w:ascii="Arial" w:hAnsi="Arial" w:eastAsia="Times New Roman" w:cs="Arial"/>
          <w:color w:val="0000FF"/>
          <w:sz w:val="18"/>
          <w:szCs w:val="18"/>
          <w:u w:val="single"/>
          <w:lang w:eastAsia="ru-RU"/>
        </w:rPr>
        <w:t>.</w:t>
      </w:r>
      <w:r>
        <w:rPr>
          <w:rFonts w:ascii="Arial" w:hAnsi="Arial" w:eastAsia="Times New Roman" w:cs="Arial"/>
          <w:color w:val="0000FF"/>
          <w:sz w:val="18"/>
          <w:szCs w:val="18"/>
          <w:u w:val="single"/>
          <w:lang w:val="en-US" w:eastAsia="ru-RU"/>
        </w:rPr>
        <w:t>by</w:t>
      </w:r>
      <w:r>
        <w:rPr>
          <w:rFonts w:ascii="Arial" w:hAnsi="Arial" w:eastAsia="Times New Roman" w:cs="Arial"/>
          <w:color w:val="0000FF"/>
          <w:sz w:val="18"/>
          <w:szCs w:val="18"/>
          <w:u w:val="single"/>
          <w:lang w:val="en-US" w:eastAsia="ru-RU"/>
        </w:rPr>
        <w:fldChar w:fldCharType="end"/>
      </w:r>
    </w:p>
    <w:p>
      <w:pPr>
        <w:spacing w:after="0" w:line="240" w:lineRule="auto"/>
        <w:jc w:val="center"/>
        <w:rPr>
          <w:rFonts w:ascii="Calibri" w:hAnsi="Calibri" w:eastAsia="Times New Roman" w:cs="Times New Roman"/>
          <w:b/>
          <w:color w:val="333F50" w:themeColor="text2" w:themeShade="BF"/>
          <w:sz w:val="32"/>
          <w:szCs w:val="32"/>
          <w:lang w:eastAsia="ru-RU"/>
        </w:rPr>
      </w:pPr>
    </w:p>
    <w:p>
      <w:pPr>
        <w:spacing w:after="0" w:line="360" w:lineRule="auto"/>
        <w:jc w:val="center"/>
        <w:rPr>
          <w:rFonts w:ascii="Arial" w:hAnsi="Arial" w:eastAsia="Times New Roman" w:cs="Arial"/>
          <w:b/>
          <w:i/>
          <w:color w:val="333F50" w:themeColor="text2" w:themeShade="BF"/>
          <w:sz w:val="32"/>
          <w:szCs w:val="32"/>
          <w:lang w:eastAsia="ru-RU"/>
        </w:rPr>
      </w:pPr>
      <w:r>
        <w:rPr>
          <w:rFonts w:hint="default" w:ascii="Arial" w:hAnsi="Arial" w:eastAsia="Times New Roman" w:cs="Arial"/>
          <w:b/>
          <w:i/>
          <w:color w:val="333F50" w:themeColor="text2" w:themeShade="BF"/>
          <w:sz w:val="32"/>
          <w:szCs w:val="32"/>
          <w:lang w:val="en-US" w:eastAsia="ru-RU"/>
        </w:rPr>
        <w:t xml:space="preserve"> Легендарный</w:t>
      </w:r>
      <w:r>
        <w:rPr>
          <w:rFonts w:ascii="Arial" w:hAnsi="Arial" w:eastAsia="Times New Roman" w:cs="Arial"/>
          <w:b/>
          <w:i/>
          <w:color w:val="333F50" w:themeColor="text2" w:themeShade="BF"/>
          <w:sz w:val="32"/>
          <w:szCs w:val="32"/>
          <w:lang w:eastAsia="ru-RU"/>
        </w:rPr>
        <w:t xml:space="preserve"> Париж </w:t>
      </w:r>
      <w:r>
        <w:rPr>
          <w:rFonts w:hint="default" w:ascii="Arial" w:hAnsi="Arial" w:eastAsia="Times New Roman" w:cs="Arial"/>
          <w:b/>
          <w:i/>
          <w:color w:val="333F50" w:themeColor="text2" w:themeShade="BF"/>
          <w:sz w:val="32"/>
          <w:szCs w:val="32"/>
          <w:lang w:val="en-US" w:eastAsia="ru-RU"/>
        </w:rPr>
        <w:t xml:space="preserve">+ </w:t>
      </w:r>
      <w:r>
        <w:rPr>
          <w:rFonts w:ascii="Arial" w:hAnsi="Arial" w:eastAsia="Times New Roman" w:cs="Arial"/>
          <w:b/>
          <w:i/>
          <w:color w:val="333F50" w:themeColor="text2" w:themeShade="BF"/>
          <w:sz w:val="32"/>
          <w:szCs w:val="32"/>
          <w:lang w:eastAsia="ru-RU"/>
        </w:rPr>
        <w:t>Прага</w:t>
      </w:r>
    </w:p>
    <w:p>
      <w:pPr>
        <w:spacing w:after="0" w:line="276" w:lineRule="auto"/>
        <w:jc w:val="center"/>
        <w:rPr>
          <w:rFonts w:ascii="Arial" w:hAnsi="Arial" w:eastAsia="Times New Roman" w:cs="Arial"/>
          <w:b/>
          <w:bCs/>
          <w:i/>
          <w:color w:val="222A35" w:themeColor="text2" w:themeShade="80"/>
          <w:sz w:val="22"/>
          <w:szCs w:val="22"/>
          <w:lang w:eastAsia="ru-RU"/>
        </w:rPr>
      </w:pPr>
      <w:r>
        <w:rPr>
          <w:rFonts w:ascii="Arial" w:hAnsi="Arial" w:eastAsia="Times New Roman" w:cs="Arial"/>
          <w:b/>
          <w:bCs/>
          <w:i/>
          <w:color w:val="222A35" w:themeColor="text2" w:themeShade="80"/>
          <w:sz w:val="22"/>
          <w:szCs w:val="22"/>
          <w:lang w:eastAsia="ru-RU"/>
        </w:rPr>
        <w:t>Минск → Берлин → Париж (2 дня) → Амстердам → Прага→ Варшава* → Минск</w:t>
      </w:r>
    </w:p>
    <w:p>
      <w:pPr>
        <w:spacing w:after="0" w:line="276" w:lineRule="auto"/>
        <w:jc w:val="both"/>
        <w:rPr>
          <w:rFonts w:ascii="Arial" w:hAnsi="Arial" w:eastAsia="Times New Roman" w:cs="Arial"/>
          <w:b/>
          <w:bCs/>
          <w:i/>
          <w:color w:val="222A35" w:themeColor="text2" w:themeShade="80"/>
          <w:sz w:val="28"/>
          <w:szCs w:val="28"/>
          <w:lang w:eastAsia="ru-RU"/>
        </w:rPr>
      </w:pPr>
    </w:p>
    <w:tbl>
      <w:tblPr>
        <w:tblStyle w:val="4"/>
        <w:tblW w:w="9363"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8080"/>
      </w:tblGrid>
      <w:tr>
        <w:tc>
          <w:tcPr>
            <w:tcW w:w="1283" w:type="dxa"/>
            <w:tcBorders>
              <w:top w:val="single" w:color="auto" w:sz="4" w:space="0"/>
              <w:left w:val="single" w:color="auto" w:sz="4" w:space="0"/>
              <w:bottom w:val="single" w:color="auto" w:sz="4" w:space="0"/>
              <w:right w:val="single" w:color="auto" w:sz="4" w:space="0"/>
            </w:tcBorders>
          </w:tcPr>
          <w:p>
            <w:pPr>
              <w:shd w:val="clear" w:color="auto" w:fill="FFFFFF"/>
              <w:spacing w:after="0" w:line="240" w:lineRule="auto"/>
              <w:outlineLvl w:val="1"/>
              <w:rPr>
                <w:rFonts w:hint="default" w:ascii="Times New Roman Regular" w:hAnsi="Times New Roman Regular" w:eastAsia="Times New Roman" w:cs="Times New Roman Regular"/>
                <w:bCs/>
                <w:sz w:val="24"/>
                <w:szCs w:val="33"/>
                <w:lang w:eastAsia="ru-RU"/>
              </w:rPr>
            </w:pPr>
            <w:r>
              <w:rPr>
                <w:rFonts w:hint="default" w:ascii="Times New Roman Regular" w:hAnsi="Times New Roman Regular" w:eastAsia="Times New Roman" w:cs="Times New Roman Regular"/>
                <w:bCs/>
                <w:sz w:val="24"/>
                <w:szCs w:val="33"/>
                <w:lang w:eastAsia="ru-RU"/>
              </w:rPr>
              <w:t>1 день</w:t>
            </w:r>
          </w:p>
        </w:tc>
        <w:tc>
          <w:tcPr>
            <w:tcW w:w="8080"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Regular" w:hAnsi="Times New Roman Regular" w:eastAsia="Calibri" w:cs="Times New Roman Regular"/>
              </w:rPr>
            </w:pPr>
            <w:r>
              <w:rPr>
                <w:rFonts w:hint="default" w:ascii="Times New Roman Regular" w:hAnsi="Times New Roman Regular" w:eastAsia="Times New Roman" w:cs="Times New Roman Regular"/>
                <w:bCs/>
                <w:color w:val="222222"/>
                <w:sz w:val="21"/>
                <w:szCs w:val="21"/>
                <w:shd w:val="clear" w:color="auto" w:fill="FFFFFF"/>
                <w:lang w:eastAsia="ru-RU"/>
              </w:rPr>
              <w:t>Выезд из Минска.</w:t>
            </w:r>
            <w:r>
              <w:rPr>
                <w:rFonts w:hint="default" w:ascii="Times New Roman Regular" w:hAnsi="Times New Roman Regular" w:eastAsia="Times New Roman" w:cs="Times New Roman Regular"/>
                <w:color w:val="222222"/>
                <w:sz w:val="21"/>
                <w:szCs w:val="21"/>
                <w:lang w:eastAsia="ru-RU"/>
              </w:rPr>
              <w:br w:type="textWrapping"/>
            </w:r>
            <w:r>
              <w:rPr>
                <w:rFonts w:hint="default" w:ascii="Times New Roman Regular" w:hAnsi="Times New Roman Regular" w:eastAsia="Times New Roman" w:cs="Times New Roman Regular"/>
                <w:bCs/>
                <w:color w:val="222222"/>
                <w:sz w:val="21"/>
                <w:szCs w:val="21"/>
                <w:shd w:val="clear" w:color="auto" w:fill="FFFFFF"/>
                <w:lang w:eastAsia="ru-RU"/>
              </w:rPr>
              <w:t>Транзит по территории РБ.</w:t>
            </w:r>
            <w:r>
              <w:rPr>
                <w:rFonts w:hint="default" w:ascii="Times New Roman Regular" w:hAnsi="Times New Roman Regular" w:eastAsia="Times New Roman" w:cs="Times New Roman Regular"/>
                <w:color w:val="222222"/>
                <w:sz w:val="21"/>
                <w:szCs w:val="21"/>
                <w:lang w:eastAsia="ru-RU"/>
              </w:rPr>
              <w:br w:type="textWrapping"/>
            </w:r>
            <w:r>
              <w:rPr>
                <w:rFonts w:hint="default" w:ascii="Times New Roman Regular" w:hAnsi="Times New Roman Regular" w:eastAsia="Times New Roman" w:cs="Times New Roman Regular"/>
                <w:bCs/>
                <w:color w:val="222222"/>
                <w:sz w:val="21"/>
                <w:szCs w:val="21"/>
                <w:shd w:val="clear" w:color="auto" w:fill="FFFFFF"/>
                <w:lang w:eastAsia="ru-RU"/>
              </w:rPr>
              <w:t>Прохождение границы.</w:t>
            </w:r>
            <w:r>
              <w:rPr>
                <w:rFonts w:hint="default" w:ascii="Times New Roman Regular" w:hAnsi="Times New Roman Regular" w:eastAsia="Times New Roman" w:cs="Times New Roman Regular"/>
                <w:color w:val="222222"/>
                <w:sz w:val="21"/>
                <w:szCs w:val="21"/>
                <w:lang w:eastAsia="ru-RU"/>
              </w:rPr>
              <w:br w:type="textWrapping"/>
            </w:r>
            <w:r>
              <w:rPr>
                <w:rFonts w:hint="default" w:ascii="Times New Roman Regular" w:hAnsi="Times New Roman Regular" w:eastAsia="Times New Roman" w:cs="Times New Roman Regular"/>
                <w:bCs/>
                <w:color w:val="222222"/>
                <w:sz w:val="21"/>
                <w:szCs w:val="21"/>
                <w:shd w:val="clear" w:color="auto" w:fill="FFFFFF"/>
                <w:lang w:eastAsia="ru-RU"/>
              </w:rPr>
              <w:t>Транзит по территории Польши.</w:t>
            </w:r>
            <w:r>
              <w:rPr>
                <w:rFonts w:hint="default" w:ascii="Times New Roman Regular" w:hAnsi="Times New Roman Regular" w:eastAsia="Times New Roman" w:cs="Times New Roman Regular"/>
                <w:color w:val="222222"/>
                <w:sz w:val="21"/>
                <w:szCs w:val="21"/>
                <w:lang w:eastAsia="ru-RU"/>
              </w:rPr>
              <w:br w:type="textWrapping"/>
            </w:r>
            <w:r>
              <w:rPr>
                <w:rFonts w:hint="default" w:ascii="Times New Roman Regular" w:hAnsi="Times New Roman Regular" w:eastAsia="Times New Roman" w:cs="Times New Roman Regular"/>
                <w:b/>
                <w:bCs/>
                <w:color w:val="222222"/>
                <w:sz w:val="21"/>
                <w:szCs w:val="21"/>
                <w:shd w:val="clear" w:color="auto" w:fill="FFFFFF"/>
                <w:lang w:eastAsia="ru-RU"/>
              </w:rPr>
              <w:t>Ночлег в транзитном отеле.</w:t>
            </w:r>
          </w:p>
        </w:tc>
      </w:tr>
      <w:tr>
        <w:tc>
          <w:tcPr>
            <w:tcW w:w="1283" w:type="dxa"/>
            <w:tcBorders>
              <w:top w:val="single" w:color="auto" w:sz="4" w:space="0"/>
              <w:left w:val="single" w:color="auto" w:sz="4" w:space="0"/>
              <w:bottom w:val="single" w:color="auto" w:sz="4" w:space="0"/>
              <w:right w:val="single" w:color="auto" w:sz="4" w:space="0"/>
            </w:tcBorders>
          </w:tcPr>
          <w:p>
            <w:pPr>
              <w:shd w:val="clear" w:color="auto" w:fill="FFFFFF"/>
              <w:spacing w:after="0" w:line="240" w:lineRule="auto"/>
              <w:outlineLvl w:val="1"/>
              <w:rPr>
                <w:rFonts w:hint="default" w:ascii="Times New Roman Regular" w:hAnsi="Times New Roman Regular" w:eastAsia="Times New Roman" w:cs="Times New Roman Regular"/>
                <w:bCs/>
                <w:sz w:val="24"/>
                <w:szCs w:val="33"/>
                <w:lang w:eastAsia="ru-RU"/>
              </w:rPr>
            </w:pPr>
            <w:r>
              <w:rPr>
                <w:rFonts w:hint="default" w:ascii="Times New Roman Regular" w:hAnsi="Times New Roman Regular" w:eastAsia="Times New Roman" w:cs="Times New Roman Regular"/>
                <w:bCs/>
                <w:sz w:val="24"/>
                <w:szCs w:val="33"/>
                <w:lang w:eastAsia="ru-RU"/>
              </w:rPr>
              <w:t>2 день</w:t>
            </w:r>
          </w:p>
        </w:tc>
        <w:tc>
          <w:tcPr>
            <w:tcW w:w="8080"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Regular" w:hAnsi="Times New Roman Regular" w:eastAsia="Calibri" w:cs="Times New Roman Regular"/>
              </w:rPr>
            </w:pPr>
            <w:r>
              <w:rPr>
                <w:rFonts w:hint="default" w:ascii="Times New Roman Regular" w:hAnsi="Times New Roman Regular" w:eastAsia="Times New Roman" w:cs="Times New Roman Regular"/>
                <w:b/>
                <w:bCs/>
                <w:color w:val="222222"/>
                <w:sz w:val="21"/>
                <w:szCs w:val="21"/>
                <w:shd w:val="clear" w:color="auto" w:fill="FFFFFF"/>
                <w:lang w:eastAsia="ru-RU"/>
              </w:rPr>
              <w:t>Завтрак.</w:t>
            </w:r>
            <w:r>
              <w:rPr>
                <w:rFonts w:hint="default" w:ascii="Times New Roman Regular" w:hAnsi="Times New Roman Regular" w:eastAsia="Times New Roman" w:cs="Times New Roman Regular"/>
                <w:color w:val="222222"/>
                <w:sz w:val="21"/>
                <w:szCs w:val="21"/>
                <w:lang w:eastAsia="ru-RU"/>
              </w:rPr>
              <w:br w:type="textWrapping"/>
            </w:r>
            <w:r>
              <w:rPr>
                <w:rFonts w:hint="default" w:ascii="Times New Roman Regular" w:hAnsi="Times New Roman Regular" w:eastAsia="Times New Roman" w:cs="Times New Roman Regular"/>
                <w:b/>
                <w:bCs/>
                <w:color w:val="222222"/>
                <w:sz w:val="21"/>
                <w:szCs w:val="21"/>
                <w:shd w:val="clear" w:color="auto" w:fill="FFFFFF"/>
                <w:lang w:eastAsia="ru-RU"/>
              </w:rPr>
              <w:t>Переезд в Берлин.</w:t>
            </w:r>
            <w:r>
              <w:rPr>
                <w:rFonts w:hint="default" w:ascii="Times New Roman Regular" w:hAnsi="Times New Roman Regular" w:eastAsia="Times New Roman" w:cs="Times New Roman Regular"/>
                <w:color w:val="222222"/>
                <w:sz w:val="21"/>
                <w:szCs w:val="21"/>
                <w:lang w:eastAsia="ru-RU"/>
              </w:rPr>
              <w:br w:type="textWrapping"/>
            </w:r>
            <w:r>
              <w:rPr>
                <w:rFonts w:hint="default" w:ascii="Times New Roman Regular" w:hAnsi="Times New Roman Regular" w:eastAsia="Times New Roman" w:cs="Times New Roman Regular"/>
                <w:b/>
                <w:bCs/>
                <w:color w:val="222222"/>
                <w:sz w:val="21"/>
                <w:szCs w:val="21"/>
                <w:shd w:val="clear" w:color="auto" w:fill="FFFFFF"/>
                <w:lang w:eastAsia="ru-RU"/>
              </w:rPr>
              <w:t>По прибытию обзорная экскурсия по Берлину. </w:t>
            </w:r>
            <w:r>
              <w:rPr>
                <w:rFonts w:hint="default" w:ascii="Times New Roman Regular" w:hAnsi="Times New Roman Regular" w:eastAsia="Times New Roman" w:cs="Times New Roman Regular"/>
                <w:color w:val="222222"/>
                <w:sz w:val="21"/>
                <w:szCs w:val="21"/>
                <w:shd w:val="clear" w:color="auto" w:fill="FFFFFF"/>
                <w:lang w:eastAsia="ru-RU"/>
              </w:rPr>
              <w:t>Здесь Вас ждет Александр-Плац, Музейный остров, главная берлинская улица - Унтер-ден-Линден и, конечно же, символы Берлина – Бранденбургские ворота и Рейхстаг.</w:t>
            </w:r>
            <w:r>
              <w:rPr>
                <w:rFonts w:hint="default" w:ascii="Times New Roman Regular" w:hAnsi="Times New Roman Regular" w:eastAsia="Times New Roman" w:cs="Times New Roman Regular"/>
                <w:color w:val="222222"/>
                <w:sz w:val="21"/>
                <w:szCs w:val="21"/>
                <w:lang w:eastAsia="ru-RU"/>
              </w:rPr>
              <w:br w:type="textWrapping"/>
            </w:r>
            <w:r>
              <w:rPr>
                <w:rFonts w:hint="default" w:ascii="Times New Roman Regular" w:hAnsi="Times New Roman Regular" w:eastAsia="Times New Roman" w:cs="Times New Roman Regular"/>
                <w:b/>
                <w:bCs/>
                <w:color w:val="222222"/>
                <w:sz w:val="21"/>
                <w:szCs w:val="21"/>
                <w:shd w:val="clear" w:color="auto" w:fill="FFFFFF"/>
                <w:lang w:eastAsia="ru-RU"/>
              </w:rPr>
              <w:t>Отъезд в Париж.</w:t>
            </w:r>
            <w:r>
              <w:rPr>
                <w:rFonts w:hint="default" w:ascii="Times New Roman Regular" w:hAnsi="Times New Roman Regular" w:eastAsia="Times New Roman" w:cs="Times New Roman Regular"/>
                <w:color w:val="222222"/>
                <w:sz w:val="21"/>
                <w:szCs w:val="21"/>
                <w:lang w:eastAsia="ru-RU"/>
              </w:rPr>
              <w:br w:type="textWrapping"/>
            </w:r>
            <w:r>
              <w:rPr>
                <w:rFonts w:hint="default" w:ascii="Times New Roman Regular" w:hAnsi="Times New Roman Regular" w:eastAsia="Times New Roman" w:cs="Times New Roman Regular"/>
                <w:b/>
                <w:bCs/>
                <w:color w:val="222222"/>
                <w:sz w:val="21"/>
                <w:szCs w:val="21"/>
                <w:shd w:val="clear" w:color="auto" w:fill="FFFFFF"/>
                <w:lang w:eastAsia="ru-RU"/>
              </w:rPr>
              <w:t>Ночлег в транзитном отеле.</w:t>
            </w:r>
          </w:p>
        </w:tc>
      </w:tr>
      <w:tr>
        <w:tc>
          <w:tcPr>
            <w:tcW w:w="1283" w:type="dxa"/>
            <w:tcBorders>
              <w:top w:val="single" w:color="auto" w:sz="4" w:space="0"/>
              <w:left w:val="single" w:color="auto" w:sz="4" w:space="0"/>
              <w:bottom w:val="single" w:color="auto" w:sz="4" w:space="0"/>
              <w:right w:val="single" w:color="auto" w:sz="4" w:space="0"/>
            </w:tcBorders>
          </w:tcPr>
          <w:p>
            <w:pPr>
              <w:shd w:val="clear" w:color="auto" w:fill="FFFFFF"/>
              <w:spacing w:after="0" w:line="240" w:lineRule="auto"/>
              <w:outlineLvl w:val="1"/>
              <w:rPr>
                <w:rFonts w:hint="default" w:ascii="Times New Roman Regular" w:hAnsi="Times New Roman Regular" w:eastAsia="Times New Roman" w:cs="Times New Roman Regular"/>
                <w:bCs/>
                <w:sz w:val="24"/>
                <w:szCs w:val="33"/>
              </w:rPr>
            </w:pPr>
            <w:r>
              <w:rPr>
                <w:rFonts w:hint="default" w:ascii="Times New Roman Regular" w:hAnsi="Times New Roman Regular" w:eastAsia="Times New Roman" w:cs="Times New Roman Regular"/>
                <w:bCs/>
                <w:sz w:val="24"/>
                <w:szCs w:val="33"/>
              </w:rPr>
              <w:t>3 день</w:t>
            </w:r>
          </w:p>
        </w:tc>
        <w:tc>
          <w:tcPr>
            <w:tcW w:w="8080"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Regular" w:hAnsi="Times New Roman Regular" w:eastAsia="Times New Roman" w:cs="Times New Roman Regular"/>
                <w:sz w:val="24"/>
                <w:szCs w:val="24"/>
                <w:lang w:eastAsia="ru-RU"/>
              </w:rPr>
            </w:pPr>
            <w:r>
              <w:rPr>
                <w:rFonts w:hint="default" w:ascii="Times New Roman Regular" w:hAnsi="Times New Roman Regular" w:eastAsia="Times New Roman" w:cs="Times New Roman Regular"/>
                <w:b/>
                <w:bCs/>
                <w:color w:val="222222"/>
                <w:sz w:val="21"/>
                <w:szCs w:val="21"/>
                <w:shd w:val="clear" w:color="auto" w:fill="FFFFFF"/>
                <w:lang w:eastAsia="ru-RU"/>
              </w:rPr>
              <w:t>Приезд в Париж.</w:t>
            </w:r>
            <w:r>
              <w:rPr>
                <w:rFonts w:hint="default" w:ascii="Times New Roman Regular" w:hAnsi="Times New Roman Regular" w:eastAsia="Times New Roman" w:cs="Times New Roman Regular"/>
                <w:color w:val="222222"/>
                <w:sz w:val="21"/>
                <w:szCs w:val="21"/>
                <w:lang w:eastAsia="ru-RU"/>
              </w:rPr>
              <w:br w:type="textWrapping"/>
            </w:r>
            <w:r>
              <w:rPr>
                <w:rFonts w:hint="default" w:ascii="Times New Roman Regular" w:hAnsi="Times New Roman Regular" w:eastAsia="Times New Roman" w:cs="Times New Roman Regular"/>
                <w:b/>
                <w:bCs/>
                <w:color w:val="222222"/>
                <w:sz w:val="21"/>
                <w:szCs w:val="21"/>
                <w:shd w:val="clear" w:color="auto" w:fill="FFFFFF"/>
                <w:lang w:eastAsia="ru-RU"/>
              </w:rPr>
              <w:t>Обзорная автобусная экскурсия по городу: </w:t>
            </w:r>
            <w:r>
              <w:rPr>
                <w:rFonts w:hint="default" w:ascii="Times New Roman Regular" w:hAnsi="Times New Roman Regular" w:eastAsia="Times New Roman" w:cs="Times New Roman Regular"/>
                <w:color w:val="222222"/>
                <w:sz w:val="21"/>
                <w:szCs w:val="21"/>
                <w:shd w:val="clear" w:color="auto" w:fill="FFFFFF"/>
                <w:lang w:eastAsia="ru-RU"/>
              </w:rPr>
              <w:t>Елисейские поля, Триумфальная арка, площадь Согласия, остров Ле Сите, Лувр, площадь Трокадеро с самыми лучшими видами на Эйфелеву башню и другое. Посещение парфюмерного магазина Fragonard, который является старейшим парфюмерным домом Франции. Самый ранний аромат этого бренда был создан в 1928 и последний - в 2018.</w:t>
            </w:r>
            <w:r>
              <w:rPr>
                <w:rFonts w:hint="default" w:ascii="Times New Roman Regular" w:hAnsi="Times New Roman Regular" w:eastAsia="Times New Roman" w:cs="Times New Roman Regular"/>
                <w:color w:val="222222"/>
                <w:sz w:val="21"/>
                <w:szCs w:val="21"/>
                <w:lang w:eastAsia="ru-RU"/>
              </w:rPr>
              <w:br w:type="textWrapping"/>
            </w:r>
            <w:r>
              <w:rPr>
                <w:rFonts w:hint="default" w:ascii="Times New Roman Regular" w:hAnsi="Times New Roman Regular" w:eastAsia="Times New Roman" w:cs="Times New Roman Regular"/>
                <w:b/>
                <w:bCs/>
                <w:color w:val="222222"/>
                <w:sz w:val="21"/>
                <w:szCs w:val="21"/>
                <w:shd w:val="clear" w:color="auto" w:fill="FFFFFF"/>
                <w:lang w:eastAsia="ru-RU"/>
              </w:rPr>
              <w:t>Свободное время.</w:t>
            </w:r>
            <w:r>
              <w:rPr>
                <w:rFonts w:hint="default" w:ascii="Times New Roman Regular" w:hAnsi="Times New Roman Regular" w:eastAsia="Times New Roman" w:cs="Times New Roman Regular"/>
                <w:color w:val="222222"/>
                <w:sz w:val="21"/>
                <w:szCs w:val="21"/>
                <w:lang w:eastAsia="ru-RU"/>
              </w:rPr>
              <w:br w:type="textWrapping"/>
            </w:r>
            <w:r>
              <w:rPr>
                <w:rFonts w:hint="default" w:ascii="Times New Roman Regular" w:hAnsi="Times New Roman Regular" w:eastAsia="Times New Roman" w:cs="Times New Roman Regular"/>
                <w:b/>
                <w:bCs/>
                <w:color w:val="222222"/>
                <w:sz w:val="21"/>
                <w:szCs w:val="21"/>
                <w:shd w:val="clear" w:color="auto" w:fill="FFFFFF"/>
                <w:lang w:eastAsia="ru-RU"/>
              </w:rPr>
              <w:t>Возможна организация следующих мероприятий за дополнительную плату:</w:t>
            </w:r>
          </w:p>
          <w:p>
            <w:pPr>
              <w:numPr>
                <w:ilvl w:val="0"/>
                <w:numId w:val="1"/>
              </w:numPr>
              <w:shd w:val="clear" w:color="auto" w:fill="FFFFFF"/>
              <w:spacing w:after="0" w:line="240" w:lineRule="auto"/>
              <w:ind w:left="480"/>
              <w:rPr>
                <w:rFonts w:hint="default" w:ascii="Times New Roman Regular" w:hAnsi="Times New Roman Regular" w:eastAsia="Times New Roman" w:cs="Times New Roman Regular"/>
                <w:color w:val="222222"/>
                <w:sz w:val="21"/>
                <w:szCs w:val="21"/>
                <w:lang w:eastAsia="ru-RU"/>
              </w:rPr>
            </w:pPr>
            <w:r>
              <w:rPr>
                <w:rFonts w:hint="default" w:ascii="Times New Roman Regular" w:hAnsi="Times New Roman Regular" w:eastAsia="Times New Roman" w:cs="Times New Roman Regular"/>
                <w:b/>
                <w:bCs/>
                <w:color w:val="222222"/>
                <w:sz w:val="21"/>
                <w:szCs w:val="21"/>
                <w:lang w:eastAsia="ru-RU"/>
              </w:rPr>
              <w:t>Пешеходная экскурсия «Магия Парижа»*</w:t>
            </w:r>
            <w:r>
              <w:rPr>
                <w:rFonts w:hint="default" w:ascii="Times New Roman Regular" w:hAnsi="Times New Roman Regular" w:eastAsia="Times New Roman" w:cs="Times New Roman Regular"/>
                <w:color w:val="222222"/>
                <w:sz w:val="21"/>
                <w:szCs w:val="21"/>
                <w:lang w:eastAsia="ru-RU"/>
              </w:rPr>
              <w:t>, которая начнётся со старейшей части города острова Ле Сите, посещения его главной достопримечательности Собора Парижской Богоматери. И пройдя мимо значимых мест французской столицы, Вы окажитесь во дворе Лувра.</w:t>
            </w:r>
          </w:p>
          <w:p>
            <w:pPr>
              <w:numPr>
                <w:ilvl w:val="0"/>
                <w:numId w:val="1"/>
              </w:numPr>
              <w:shd w:val="clear" w:color="auto" w:fill="FFFFFF"/>
              <w:spacing w:after="0" w:line="240" w:lineRule="auto"/>
              <w:ind w:left="480"/>
              <w:rPr>
                <w:rFonts w:hint="default" w:ascii="Times New Roman Regular" w:hAnsi="Times New Roman Regular" w:eastAsia="Times New Roman" w:cs="Times New Roman Regular"/>
                <w:color w:val="222222"/>
                <w:sz w:val="21"/>
                <w:szCs w:val="21"/>
                <w:lang w:eastAsia="ru-RU"/>
              </w:rPr>
            </w:pPr>
            <w:r>
              <w:rPr>
                <w:rFonts w:hint="default" w:ascii="Times New Roman Regular" w:hAnsi="Times New Roman Regular" w:eastAsia="Times New Roman" w:cs="Times New Roman Regular"/>
                <w:b/>
                <w:bCs/>
                <w:color w:val="222222"/>
                <w:sz w:val="21"/>
                <w:szCs w:val="21"/>
                <w:lang w:eastAsia="ru-RU"/>
              </w:rPr>
              <w:t>Возможность подняться на смотровую площадку башни Монпарнас*</w:t>
            </w:r>
            <w:r>
              <w:rPr>
                <w:rFonts w:hint="default" w:ascii="Times New Roman Regular" w:hAnsi="Times New Roman Regular" w:eastAsia="Times New Roman" w:cs="Times New Roman Regular"/>
                <w:color w:val="222222"/>
                <w:sz w:val="21"/>
                <w:szCs w:val="21"/>
                <w:lang w:eastAsia="ru-RU"/>
              </w:rPr>
              <w:t>, откуда с высоты птичьего полёта Вы увидите все достопримечательности Парижа, включая Эйфелеву башню.</w:t>
            </w:r>
          </w:p>
          <w:p>
            <w:pPr>
              <w:numPr>
                <w:ilvl w:val="0"/>
                <w:numId w:val="1"/>
              </w:numPr>
              <w:shd w:val="clear" w:color="auto" w:fill="FFFFFF"/>
              <w:spacing w:after="0" w:line="240" w:lineRule="auto"/>
              <w:ind w:left="480"/>
              <w:rPr>
                <w:rFonts w:hint="default" w:ascii="Times New Roman Regular" w:hAnsi="Times New Roman Regular" w:eastAsia="Times New Roman" w:cs="Times New Roman Regular"/>
                <w:color w:val="222222"/>
                <w:sz w:val="21"/>
                <w:szCs w:val="21"/>
                <w:lang w:eastAsia="ru-RU"/>
              </w:rPr>
            </w:pPr>
            <w:r>
              <w:rPr>
                <w:rFonts w:hint="default" w:ascii="Times New Roman Regular" w:hAnsi="Times New Roman Regular" w:eastAsia="Times New Roman" w:cs="Times New Roman Regular"/>
                <w:b/>
                <w:bCs/>
                <w:color w:val="222222"/>
                <w:sz w:val="21"/>
                <w:szCs w:val="21"/>
                <w:lang w:eastAsia="ru-RU"/>
              </w:rPr>
              <w:t>Возможность прокатиться на кораблике по Сене*</w:t>
            </w:r>
          </w:p>
          <w:p>
            <w:pPr>
              <w:numPr>
                <w:ilvl w:val="0"/>
                <w:numId w:val="1"/>
              </w:numPr>
              <w:shd w:val="clear" w:color="auto" w:fill="FFFFFF"/>
              <w:spacing w:after="0" w:line="240" w:lineRule="auto"/>
              <w:ind w:left="480"/>
              <w:rPr>
                <w:rFonts w:hint="default" w:ascii="Times New Roman Regular" w:hAnsi="Times New Roman Regular" w:eastAsia="Times New Roman" w:cs="Times New Roman Regular"/>
                <w:color w:val="222222"/>
                <w:sz w:val="21"/>
                <w:szCs w:val="21"/>
                <w:lang w:eastAsia="ru-RU"/>
              </w:rPr>
            </w:pPr>
            <w:r>
              <w:rPr>
                <w:rFonts w:hint="default" w:ascii="Times New Roman Regular" w:hAnsi="Times New Roman Regular" w:eastAsia="Times New Roman" w:cs="Times New Roman Regular"/>
                <w:b/>
                <w:bCs/>
                <w:color w:val="222222"/>
                <w:sz w:val="21"/>
                <w:szCs w:val="21"/>
                <w:lang w:eastAsia="ru-RU"/>
              </w:rPr>
              <w:t>Подъем на Эйфелеву башню*.</w:t>
            </w:r>
          </w:p>
          <w:p>
            <w:pPr>
              <w:numPr>
                <w:ilvl w:val="0"/>
                <w:numId w:val="1"/>
              </w:numPr>
              <w:shd w:val="clear" w:color="auto" w:fill="FFFFFF"/>
              <w:spacing w:after="0" w:line="240" w:lineRule="auto"/>
              <w:ind w:left="480"/>
              <w:rPr>
                <w:rFonts w:hint="default" w:ascii="Times New Roman Regular" w:hAnsi="Times New Roman Regular" w:eastAsia="Times New Roman" w:cs="Times New Roman Regular"/>
                <w:color w:val="222222"/>
                <w:sz w:val="21"/>
                <w:szCs w:val="21"/>
                <w:lang w:eastAsia="ru-RU"/>
              </w:rPr>
            </w:pPr>
            <w:r>
              <w:rPr>
                <w:rFonts w:hint="default" w:ascii="Times New Roman Regular" w:hAnsi="Times New Roman Regular" w:eastAsia="Times New Roman" w:cs="Times New Roman Regular"/>
                <w:b/>
                <w:bCs/>
                <w:color w:val="222222"/>
                <w:sz w:val="21"/>
                <w:szCs w:val="21"/>
                <w:lang w:eastAsia="ru-RU"/>
              </w:rPr>
              <w:t>Вечерняя экскурсия «Огни Парижа»* </w:t>
            </w:r>
            <w:r>
              <w:rPr>
                <w:rFonts w:hint="default" w:ascii="Times New Roman Regular" w:hAnsi="Times New Roman Regular" w:eastAsia="Times New Roman" w:cs="Times New Roman Regular"/>
                <w:color w:val="222222"/>
                <w:sz w:val="21"/>
                <w:szCs w:val="21"/>
                <w:lang w:eastAsia="ru-RU"/>
              </w:rPr>
              <w:t>позволит вам открыть город в ночном свете фонарей. Париж погружается в ночную иллюминацию, что делает его еще более романтичным и сказочным. Особенно Вас поразит современный квартал Дефанс. В конце экскурсии мы встретим мерцающую Эйфелеву башню за бокалом французского шампанского.</w:t>
            </w:r>
          </w:p>
          <w:p>
            <w:pPr>
              <w:spacing w:after="0" w:line="240" w:lineRule="auto"/>
              <w:rPr>
                <w:rFonts w:hint="default" w:ascii="Times New Roman Regular" w:hAnsi="Times New Roman Regular" w:eastAsia="Calibri" w:cs="Times New Roman Regular"/>
              </w:rPr>
            </w:pPr>
            <w:r>
              <w:rPr>
                <w:rFonts w:hint="default" w:ascii="Times New Roman Regular" w:hAnsi="Times New Roman Regular" w:eastAsia="Times New Roman" w:cs="Times New Roman Regular"/>
                <w:b/>
                <w:bCs/>
                <w:color w:val="222222"/>
                <w:sz w:val="21"/>
                <w:szCs w:val="21"/>
                <w:shd w:val="clear" w:color="auto" w:fill="FFFFFF"/>
                <w:lang w:eastAsia="ru-RU"/>
              </w:rPr>
              <w:t>Ночлег в отеле в предместье Парижа.</w:t>
            </w:r>
          </w:p>
        </w:tc>
      </w:tr>
      <w:tr>
        <w:tc>
          <w:tcPr>
            <w:tcW w:w="1283" w:type="dxa"/>
            <w:tcBorders>
              <w:top w:val="single" w:color="auto" w:sz="4" w:space="0"/>
              <w:left w:val="single" w:color="auto" w:sz="4" w:space="0"/>
              <w:bottom w:val="single" w:color="auto" w:sz="4" w:space="0"/>
              <w:right w:val="single" w:color="auto" w:sz="4" w:space="0"/>
            </w:tcBorders>
          </w:tcPr>
          <w:p>
            <w:pPr>
              <w:shd w:val="clear" w:color="auto" w:fill="FFFFFF"/>
              <w:spacing w:after="0" w:line="240" w:lineRule="auto"/>
              <w:outlineLvl w:val="1"/>
              <w:rPr>
                <w:rFonts w:hint="default" w:ascii="Times New Roman Regular" w:hAnsi="Times New Roman Regular" w:eastAsia="Times New Roman" w:cs="Times New Roman Regular"/>
                <w:bCs/>
                <w:sz w:val="24"/>
                <w:szCs w:val="33"/>
              </w:rPr>
            </w:pPr>
            <w:r>
              <w:rPr>
                <w:rFonts w:hint="default" w:ascii="Times New Roman Regular" w:hAnsi="Times New Roman Regular" w:eastAsia="Times New Roman" w:cs="Times New Roman Regular"/>
                <w:bCs/>
                <w:sz w:val="24"/>
                <w:szCs w:val="33"/>
              </w:rPr>
              <w:t>4 день</w:t>
            </w:r>
          </w:p>
        </w:tc>
        <w:tc>
          <w:tcPr>
            <w:tcW w:w="8080" w:type="dxa"/>
            <w:tcBorders>
              <w:top w:val="single" w:color="auto" w:sz="4" w:space="0"/>
              <w:left w:val="single" w:color="auto" w:sz="4" w:space="0"/>
              <w:bottom w:val="single" w:color="auto" w:sz="4" w:space="0"/>
              <w:right w:val="single" w:color="auto" w:sz="4" w:space="0"/>
            </w:tcBorders>
          </w:tcPr>
          <w:p>
            <w:pPr>
              <w:shd w:val="clear" w:color="auto" w:fill="FFFFFF"/>
              <w:spacing w:after="0" w:line="240" w:lineRule="auto"/>
              <w:rPr>
                <w:rFonts w:hint="default" w:ascii="Times New Roman Regular" w:hAnsi="Times New Roman Regular" w:eastAsia="Times New Roman" w:cs="Times New Roman Regular"/>
                <w:color w:val="222222"/>
                <w:sz w:val="21"/>
                <w:szCs w:val="21"/>
                <w:lang w:eastAsia="ru-RU"/>
              </w:rPr>
            </w:pPr>
            <w:r>
              <w:rPr>
                <w:rFonts w:hint="default" w:ascii="Times New Roman Regular" w:hAnsi="Times New Roman Regular" w:eastAsia="Times New Roman" w:cs="Times New Roman Regular"/>
                <w:b/>
                <w:bCs/>
                <w:color w:val="222222"/>
                <w:sz w:val="21"/>
                <w:szCs w:val="21"/>
                <w:lang w:eastAsia="ru-RU"/>
              </w:rPr>
              <w:t>Завтрак. </w:t>
            </w:r>
            <w:r>
              <w:rPr>
                <w:rFonts w:hint="default" w:ascii="Times New Roman Regular" w:hAnsi="Times New Roman Regular" w:eastAsia="Times New Roman" w:cs="Times New Roman Regular"/>
                <w:color w:val="222222"/>
                <w:sz w:val="21"/>
                <w:szCs w:val="21"/>
                <w:lang w:eastAsia="ru-RU"/>
              </w:rPr>
              <w:br w:type="textWrapping"/>
            </w:r>
            <w:r>
              <w:rPr>
                <w:rFonts w:hint="default" w:ascii="Times New Roman Regular" w:hAnsi="Times New Roman Regular" w:eastAsia="Times New Roman" w:cs="Times New Roman Regular"/>
                <w:b/>
                <w:bCs/>
                <w:color w:val="222222"/>
                <w:sz w:val="21"/>
                <w:szCs w:val="21"/>
                <w:lang w:eastAsia="ru-RU"/>
              </w:rPr>
              <w:t>Для желающих организуются мероприятия </w:t>
            </w:r>
            <w:r>
              <w:rPr>
                <w:rFonts w:hint="default" w:ascii="Times New Roman Regular" w:hAnsi="Times New Roman Regular" w:eastAsia="Times New Roman" w:cs="Times New Roman Regular"/>
                <w:color w:val="222222"/>
                <w:sz w:val="21"/>
                <w:szCs w:val="21"/>
                <w:lang w:eastAsia="ru-RU"/>
              </w:rPr>
              <w:t>(за доп. плату)</w:t>
            </w:r>
            <w:r>
              <w:rPr>
                <w:rFonts w:hint="default" w:ascii="Times New Roman Regular" w:hAnsi="Times New Roman Regular" w:eastAsia="Times New Roman" w:cs="Times New Roman Regular"/>
                <w:b/>
                <w:bCs/>
                <w:color w:val="222222"/>
                <w:sz w:val="21"/>
                <w:szCs w:val="21"/>
                <w:lang w:eastAsia="ru-RU"/>
              </w:rPr>
              <w:t>*:</w:t>
            </w:r>
          </w:p>
          <w:p>
            <w:pPr>
              <w:numPr>
                <w:ilvl w:val="0"/>
                <w:numId w:val="2"/>
              </w:numPr>
              <w:shd w:val="clear" w:color="auto" w:fill="FFFFFF"/>
              <w:spacing w:after="0" w:line="240" w:lineRule="auto"/>
              <w:ind w:left="480"/>
              <w:rPr>
                <w:rFonts w:hint="default" w:ascii="Times New Roman Regular" w:hAnsi="Times New Roman Regular" w:eastAsia="Times New Roman" w:cs="Times New Roman Regular"/>
                <w:color w:val="222222"/>
                <w:sz w:val="21"/>
                <w:szCs w:val="21"/>
                <w:lang w:eastAsia="ru-RU"/>
              </w:rPr>
            </w:pPr>
            <w:r>
              <w:rPr>
                <w:rFonts w:hint="default" w:ascii="Times New Roman Regular" w:hAnsi="Times New Roman Regular" w:eastAsia="Times New Roman" w:cs="Times New Roman Regular"/>
                <w:b/>
                <w:bCs/>
                <w:color w:val="222222"/>
                <w:sz w:val="21"/>
                <w:szCs w:val="21"/>
                <w:lang w:eastAsia="ru-RU"/>
              </w:rPr>
              <w:t>Поездка в Версаль.</w:t>
            </w:r>
            <w:r>
              <w:rPr>
                <w:rFonts w:hint="default" w:ascii="Times New Roman Regular" w:hAnsi="Times New Roman Regular" w:eastAsia="Times New Roman" w:cs="Times New Roman Regular"/>
                <w:color w:val="222222"/>
                <w:sz w:val="21"/>
                <w:szCs w:val="21"/>
                <w:lang w:eastAsia="ru-RU"/>
              </w:rPr>
              <w:t> Прогулка по Версалю с аудиогидом*.</w:t>
            </w:r>
          </w:p>
          <w:p>
            <w:pPr>
              <w:numPr>
                <w:ilvl w:val="0"/>
                <w:numId w:val="2"/>
              </w:numPr>
              <w:shd w:val="clear" w:color="auto" w:fill="FFFFFF"/>
              <w:spacing w:after="0" w:line="240" w:lineRule="auto"/>
              <w:ind w:left="480"/>
              <w:rPr>
                <w:rFonts w:hint="default" w:ascii="Times New Roman Regular" w:hAnsi="Times New Roman Regular" w:eastAsia="Times New Roman" w:cs="Times New Roman Regular"/>
                <w:color w:val="222222"/>
                <w:sz w:val="21"/>
                <w:szCs w:val="21"/>
                <w:lang w:eastAsia="ru-RU"/>
              </w:rPr>
            </w:pPr>
            <w:r>
              <w:rPr>
                <w:rFonts w:hint="default" w:ascii="Times New Roman Regular" w:hAnsi="Times New Roman Regular" w:eastAsia="Times New Roman" w:cs="Times New Roman Regular"/>
                <w:b/>
                <w:bCs/>
                <w:color w:val="222222"/>
                <w:sz w:val="21"/>
                <w:szCs w:val="21"/>
                <w:lang w:eastAsia="ru-RU"/>
              </w:rPr>
              <w:t>Пешеходная экскурсия по району Монмартр*</w:t>
            </w:r>
            <w:r>
              <w:rPr>
                <w:rFonts w:hint="default" w:ascii="Times New Roman Regular" w:hAnsi="Times New Roman Regular" w:eastAsia="Times New Roman" w:cs="Times New Roman Regular"/>
                <w:color w:val="222222"/>
                <w:sz w:val="21"/>
                <w:szCs w:val="21"/>
                <w:lang w:eastAsia="ru-RU"/>
              </w:rPr>
              <w:t> — высочайшей точке Парижа. На вершине холма находится базилика Сакре-Кёр, одна из самых популярных достопримечательностей французской столицы. Так же холм известен как место жизни и творчества богемных писателей и художников 19 века.</w:t>
            </w:r>
          </w:p>
          <w:p>
            <w:pPr>
              <w:numPr>
                <w:ilvl w:val="0"/>
                <w:numId w:val="2"/>
              </w:numPr>
              <w:shd w:val="clear" w:color="auto" w:fill="FFFFFF"/>
              <w:spacing w:after="0" w:line="240" w:lineRule="auto"/>
              <w:ind w:left="480"/>
              <w:rPr>
                <w:rFonts w:hint="default" w:ascii="Times New Roman Regular" w:hAnsi="Times New Roman Regular" w:eastAsia="Times New Roman" w:cs="Times New Roman Regular"/>
                <w:color w:val="222222"/>
                <w:sz w:val="21"/>
                <w:szCs w:val="21"/>
                <w:lang w:eastAsia="ru-RU"/>
              </w:rPr>
            </w:pPr>
            <w:r>
              <w:rPr>
                <w:rFonts w:hint="default" w:ascii="Times New Roman Regular" w:hAnsi="Times New Roman Regular" w:eastAsia="Times New Roman" w:cs="Times New Roman Regular"/>
                <w:b/>
                <w:bCs/>
                <w:color w:val="222222"/>
                <w:sz w:val="21"/>
                <w:szCs w:val="21"/>
                <w:lang w:eastAsia="ru-RU"/>
              </w:rPr>
              <w:t>Поездка в Нормандию</w:t>
            </w:r>
            <w:r>
              <w:rPr>
                <w:rFonts w:hint="default" w:ascii="Times New Roman Regular" w:hAnsi="Times New Roman Regular" w:eastAsia="Times New Roman" w:cs="Times New Roman Regular"/>
                <w:color w:val="222222"/>
                <w:sz w:val="21"/>
                <w:szCs w:val="21"/>
                <w:lang w:eastAsia="ru-RU"/>
              </w:rPr>
              <w:t> с посещением средневекового Руана, города, где сожгли Орлеанскую деву Жанну Д'Арк, уютного портового города Онфлера, славящегося деликатесами из морепродуктов, и курортного Довиля, где стоит окунуть пяточки в Ла-Манш. Живописные пейзажи и великолепная готическая архитектура, дополненные дегустацией напитков, оставят в вашей памяти неизгладимые впечатления.</w:t>
            </w:r>
          </w:p>
          <w:p>
            <w:pPr>
              <w:numPr>
                <w:ilvl w:val="0"/>
                <w:numId w:val="2"/>
              </w:numPr>
              <w:shd w:val="clear" w:color="auto" w:fill="FFFFFF"/>
              <w:spacing w:after="0" w:line="240" w:lineRule="auto"/>
              <w:ind w:left="480"/>
              <w:rPr>
                <w:rFonts w:hint="default" w:ascii="Times New Roman Regular" w:hAnsi="Times New Roman Regular" w:eastAsia="Times New Roman" w:cs="Times New Roman Regular"/>
                <w:color w:val="222222"/>
                <w:sz w:val="21"/>
                <w:szCs w:val="21"/>
                <w:lang w:eastAsia="ru-RU"/>
              </w:rPr>
            </w:pPr>
            <w:r>
              <w:rPr>
                <w:rFonts w:hint="default" w:ascii="Times New Roman Regular" w:hAnsi="Times New Roman Regular" w:eastAsia="Times New Roman" w:cs="Times New Roman Regular"/>
                <w:b/>
                <w:bCs/>
                <w:color w:val="222222"/>
                <w:sz w:val="21"/>
                <w:szCs w:val="21"/>
                <w:lang w:eastAsia="ru-RU"/>
              </w:rPr>
              <w:t>Посещение Диснейленда*</w:t>
            </w:r>
            <w:r>
              <w:rPr>
                <w:rFonts w:hint="default" w:ascii="Times New Roman Regular" w:hAnsi="Times New Roman Regular" w:eastAsia="Times New Roman" w:cs="Times New Roman Regular"/>
                <w:color w:val="222222"/>
                <w:sz w:val="21"/>
                <w:szCs w:val="21"/>
                <w:lang w:eastAsia="ru-RU"/>
              </w:rPr>
              <w:t>.</w:t>
            </w:r>
          </w:p>
          <w:p>
            <w:pPr>
              <w:spacing w:after="0" w:line="240" w:lineRule="auto"/>
              <w:rPr>
                <w:rFonts w:hint="default" w:ascii="Times New Roman Regular" w:hAnsi="Times New Roman Regular" w:eastAsia="Calibri" w:cs="Times New Roman Regular"/>
              </w:rPr>
            </w:pPr>
            <w:r>
              <w:rPr>
                <w:rFonts w:hint="default" w:ascii="Times New Roman Regular" w:hAnsi="Times New Roman Regular" w:eastAsia="Times New Roman" w:cs="Times New Roman Regular"/>
                <w:b/>
                <w:bCs/>
                <w:color w:val="222222"/>
                <w:sz w:val="21"/>
                <w:szCs w:val="21"/>
                <w:shd w:val="clear" w:color="auto" w:fill="FFFFFF"/>
                <w:lang w:eastAsia="ru-RU"/>
              </w:rPr>
              <w:t>Переезд в транзитный отель.</w:t>
            </w:r>
            <w:r>
              <w:rPr>
                <w:rFonts w:hint="default" w:ascii="Times New Roman Regular" w:hAnsi="Times New Roman Regular" w:eastAsia="Times New Roman" w:cs="Times New Roman Regular"/>
                <w:b/>
                <w:bCs/>
                <w:color w:val="222222"/>
                <w:sz w:val="21"/>
                <w:szCs w:val="21"/>
                <w:shd w:val="clear" w:color="auto" w:fill="FFFFFF"/>
                <w:lang w:eastAsia="ru-RU"/>
              </w:rPr>
              <w:br w:type="textWrapping"/>
            </w:r>
            <w:r>
              <w:rPr>
                <w:rFonts w:hint="default" w:ascii="Times New Roman Regular" w:hAnsi="Times New Roman Regular" w:eastAsia="Times New Roman" w:cs="Times New Roman Regular"/>
                <w:b/>
                <w:bCs/>
                <w:color w:val="222222"/>
                <w:sz w:val="21"/>
                <w:szCs w:val="21"/>
                <w:shd w:val="clear" w:color="auto" w:fill="FFFFFF"/>
                <w:lang w:eastAsia="ru-RU"/>
              </w:rPr>
              <w:t>Ночлег в отеле.</w:t>
            </w:r>
          </w:p>
        </w:tc>
      </w:tr>
      <w:tr>
        <w:tc>
          <w:tcPr>
            <w:tcW w:w="1283"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Regular" w:hAnsi="Times New Roman Regular" w:eastAsia="Calibri" w:cs="Times New Roman Regular"/>
                <w:sz w:val="24"/>
              </w:rPr>
            </w:pPr>
            <w:r>
              <w:rPr>
                <w:rFonts w:hint="default" w:ascii="Times New Roman Regular" w:hAnsi="Times New Roman Regular" w:eastAsia="Calibri" w:cs="Times New Roman Regular"/>
                <w:sz w:val="24"/>
              </w:rPr>
              <w:t>5 день</w:t>
            </w:r>
          </w:p>
        </w:tc>
        <w:tc>
          <w:tcPr>
            <w:tcW w:w="8080" w:type="dxa"/>
            <w:tcBorders>
              <w:top w:val="single" w:color="auto" w:sz="4" w:space="0"/>
              <w:left w:val="single" w:color="auto" w:sz="4" w:space="0"/>
              <w:bottom w:val="single" w:color="auto" w:sz="4" w:space="0"/>
              <w:right w:val="single" w:color="auto" w:sz="4" w:space="0"/>
            </w:tcBorders>
          </w:tcPr>
          <w:p>
            <w:pPr>
              <w:shd w:val="clear" w:color="auto" w:fill="FFFFFF"/>
              <w:spacing w:after="0" w:line="240" w:lineRule="auto"/>
              <w:rPr>
                <w:rFonts w:hint="default" w:ascii="Times New Roman Regular" w:hAnsi="Times New Roman Regular" w:eastAsia="Times New Roman" w:cs="Times New Roman Regular"/>
                <w:color w:val="222222"/>
                <w:sz w:val="21"/>
                <w:szCs w:val="21"/>
                <w:lang w:eastAsia="ru-RU"/>
              </w:rPr>
            </w:pPr>
            <w:r>
              <w:rPr>
                <w:rFonts w:hint="default" w:ascii="Times New Roman Regular" w:hAnsi="Times New Roman Regular" w:eastAsia="Times New Roman" w:cs="Times New Roman Regular"/>
                <w:b/>
                <w:bCs/>
                <w:color w:val="222222"/>
                <w:sz w:val="21"/>
                <w:szCs w:val="21"/>
                <w:lang w:eastAsia="ru-RU"/>
              </w:rPr>
              <w:t>Завтрак.</w:t>
            </w:r>
            <w:r>
              <w:rPr>
                <w:rFonts w:hint="default" w:ascii="Times New Roman Regular" w:hAnsi="Times New Roman Regular" w:eastAsia="Times New Roman" w:cs="Times New Roman Regular"/>
                <w:color w:val="222222"/>
                <w:sz w:val="21"/>
                <w:szCs w:val="21"/>
                <w:lang w:eastAsia="ru-RU"/>
              </w:rPr>
              <w:br w:type="textWrapping"/>
            </w:r>
            <w:r>
              <w:rPr>
                <w:rFonts w:hint="default" w:ascii="Times New Roman Regular" w:hAnsi="Times New Roman Regular" w:eastAsia="Times New Roman" w:cs="Times New Roman Regular"/>
                <w:b/>
                <w:bCs/>
                <w:color w:val="222222"/>
                <w:sz w:val="21"/>
                <w:szCs w:val="21"/>
                <w:lang w:eastAsia="ru-RU"/>
              </w:rPr>
              <w:t>Переезд в Амстердам. </w:t>
            </w:r>
            <w:r>
              <w:rPr>
                <w:rFonts w:hint="default" w:ascii="Times New Roman Regular" w:hAnsi="Times New Roman Regular" w:eastAsia="Times New Roman" w:cs="Times New Roman Regular"/>
                <w:color w:val="222222"/>
                <w:sz w:val="21"/>
                <w:szCs w:val="21"/>
                <w:lang w:eastAsia="ru-RU"/>
              </w:rPr>
              <w:br w:type="textWrapping"/>
            </w:r>
            <w:r>
              <w:rPr>
                <w:rFonts w:hint="default" w:ascii="Times New Roman Regular" w:hAnsi="Times New Roman Regular" w:eastAsia="Times New Roman" w:cs="Times New Roman Regular"/>
                <w:b/>
                <w:bCs/>
                <w:color w:val="222222"/>
                <w:sz w:val="21"/>
                <w:szCs w:val="21"/>
                <w:lang w:eastAsia="ru-RU"/>
              </w:rPr>
              <w:t>Прибытие в город.  </w:t>
            </w:r>
            <w:r>
              <w:rPr>
                <w:rFonts w:hint="default" w:ascii="Times New Roman Regular" w:hAnsi="Times New Roman Regular" w:eastAsia="Times New Roman" w:cs="Times New Roman Regular"/>
                <w:color w:val="222222"/>
                <w:sz w:val="21"/>
                <w:szCs w:val="21"/>
                <w:lang w:eastAsia="ru-RU"/>
              </w:rPr>
              <w:t>Уникальная архитектура города, его история, Амстердам в жизни великих людей, Амстердам - колыбель капитализма и европейская столица неформалов всего мира, прогулка на кораблике по каналам Амстердама. </w:t>
            </w:r>
            <w:r>
              <w:rPr>
                <w:rFonts w:hint="default" w:ascii="Times New Roman Regular" w:hAnsi="Times New Roman Regular" w:eastAsia="Times New Roman" w:cs="Times New Roman Regular"/>
                <w:b/>
                <w:bCs/>
                <w:color w:val="222222"/>
                <w:sz w:val="21"/>
                <w:szCs w:val="21"/>
                <w:lang w:eastAsia="ru-RU"/>
              </w:rPr>
              <w:t>Свободное время для прогулок и посещения музеев.</w:t>
            </w:r>
            <w:r>
              <w:rPr>
                <w:rFonts w:hint="default" w:ascii="Times New Roman Regular" w:hAnsi="Times New Roman Regular" w:eastAsia="Times New Roman" w:cs="Times New Roman Regular"/>
                <w:b/>
                <w:bCs/>
                <w:color w:val="222222"/>
                <w:sz w:val="21"/>
                <w:szCs w:val="21"/>
                <w:lang w:eastAsia="ru-RU"/>
              </w:rPr>
              <w:br w:type="textWrapping"/>
            </w:r>
            <w:r>
              <w:rPr>
                <w:rFonts w:hint="default" w:ascii="Times New Roman Regular" w:hAnsi="Times New Roman Regular" w:eastAsia="Times New Roman" w:cs="Times New Roman Regular"/>
                <w:color w:val="222222"/>
                <w:sz w:val="21"/>
                <w:szCs w:val="21"/>
                <w:lang w:eastAsia="ru-RU"/>
              </w:rPr>
              <w:br w:type="textWrapping"/>
            </w:r>
            <w:r>
              <w:rPr>
                <w:rFonts w:hint="default" w:ascii="Times New Roman Regular" w:hAnsi="Times New Roman Regular" w:eastAsia="Times New Roman" w:cs="Times New Roman Regular"/>
                <w:b/>
                <w:bCs/>
                <w:color w:val="222222"/>
                <w:sz w:val="21"/>
                <w:szCs w:val="21"/>
                <w:lang w:eastAsia="ru-RU"/>
              </w:rPr>
              <w:t>Для желающих организуются мероприятия (за доп. плату)*:</w:t>
            </w:r>
          </w:p>
          <w:p>
            <w:pPr>
              <w:numPr>
                <w:ilvl w:val="0"/>
                <w:numId w:val="3"/>
              </w:numPr>
              <w:shd w:val="clear" w:color="auto" w:fill="FFFFFF"/>
              <w:spacing w:after="0" w:line="240" w:lineRule="auto"/>
              <w:ind w:left="480"/>
              <w:rPr>
                <w:rFonts w:hint="default" w:ascii="Times New Roman Regular" w:hAnsi="Times New Roman Regular" w:eastAsia="Times New Roman" w:cs="Times New Roman Regular"/>
                <w:color w:val="222222"/>
                <w:sz w:val="21"/>
                <w:szCs w:val="21"/>
                <w:lang w:eastAsia="ru-RU"/>
              </w:rPr>
            </w:pPr>
            <w:r>
              <w:rPr>
                <w:rFonts w:hint="default" w:ascii="Times New Roman Regular" w:hAnsi="Times New Roman Regular" w:eastAsia="Times New Roman" w:cs="Times New Roman Regular"/>
                <w:color w:val="222222"/>
                <w:sz w:val="21"/>
                <w:szCs w:val="21"/>
                <w:lang w:eastAsia="ru-RU"/>
              </w:rPr>
              <w:t>Обзорная экскурсия по Амстердаму</w:t>
            </w:r>
          </w:p>
          <w:p>
            <w:pPr>
              <w:numPr>
                <w:ilvl w:val="0"/>
                <w:numId w:val="3"/>
              </w:numPr>
              <w:shd w:val="clear" w:color="auto" w:fill="FFFFFF"/>
              <w:spacing w:after="0" w:line="240" w:lineRule="auto"/>
              <w:ind w:left="480"/>
              <w:rPr>
                <w:rFonts w:hint="default" w:ascii="Times New Roman Regular" w:hAnsi="Times New Roman Regular" w:eastAsia="Times New Roman" w:cs="Times New Roman Regular"/>
                <w:color w:val="222222"/>
                <w:sz w:val="21"/>
                <w:szCs w:val="21"/>
                <w:lang w:eastAsia="ru-RU"/>
              </w:rPr>
            </w:pPr>
            <w:r>
              <w:rPr>
                <w:rFonts w:hint="default" w:ascii="Times New Roman Regular" w:hAnsi="Times New Roman Regular" w:eastAsia="Times New Roman" w:cs="Times New Roman Regular"/>
                <w:color w:val="222222"/>
                <w:sz w:val="21"/>
                <w:szCs w:val="21"/>
                <w:lang w:eastAsia="ru-RU"/>
              </w:rPr>
              <w:t>Музей Ван Гога </w:t>
            </w:r>
          </w:p>
          <w:p>
            <w:pPr>
              <w:numPr>
                <w:ilvl w:val="0"/>
                <w:numId w:val="3"/>
              </w:numPr>
              <w:shd w:val="clear" w:color="auto" w:fill="FFFFFF"/>
              <w:spacing w:after="0" w:line="240" w:lineRule="auto"/>
              <w:ind w:left="480"/>
              <w:rPr>
                <w:rFonts w:hint="default" w:ascii="Times New Roman Regular" w:hAnsi="Times New Roman Regular" w:eastAsia="Times New Roman" w:cs="Times New Roman Regular"/>
                <w:color w:val="222222"/>
                <w:sz w:val="21"/>
                <w:szCs w:val="21"/>
                <w:lang w:eastAsia="ru-RU"/>
              </w:rPr>
            </w:pPr>
            <w:r>
              <w:rPr>
                <w:rFonts w:hint="default" w:ascii="Times New Roman Regular" w:hAnsi="Times New Roman Regular" w:eastAsia="Times New Roman" w:cs="Times New Roman Regular"/>
                <w:color w:val="222222"/>
                <w:sz w:val="21"/>
                <w:szCs w:val="21"/>
                <w:lang w:eastAsia="ru-RU"/>
              </w:rPr>
              <w:t>Рейксмузеум </w:t>
            </w:r>
          </w:p>
          <w:p>
            <w:pPr>
              <w:numPr>
                <w:ilvl w:val="0"/>
                <w:numId w:val="3"/>
              </w:numPr>
              <w:shd w:val="clear" w:color="auto" w:fill="FFFFFF"/>
              <w:spacing w:after="0" w:line="240" w:lineRule="auto"/>
              <w:ind w:left="480"/>
              <w:rPr>
                <w:rFonts w:hint="default" w:ascii="Times New Roman Regular" w:hAnsi="Times New Roman Regular" w:eastAsia="Times New Roman" w:cs="Times New Roman Regular"/>
                <w:color w:val="222222"/>
                <w:sz w:val="21"/>
                <w:szCs w:val="21"/>
                <w:lang w:eastAsia="ru-RU"/>
              </w:rPr>
            </w:pPr>
            <w:r>
              <w:rPr>
                <w:rFonts w:hint="default" w:ascii="Times New Roman Regular" w:hAnsi="Times New Roman Regular" w:eastAsia="Times New Roman" w:cs="Times New Roman Regular"/>
                <w:color w:val="222222"/>
                <w:sz w:val="21"/>
                <w:szCs w:val="21"/>
                <w:lang w:eastAsia="ru-RU"/>
              </w:rPr>
              <w:t>Музей восковых фигур Мадам Тюссо </w:t>
            </w:r>
          </w:p>
          <w:p>
            <w:pPr>
              <w:numPr>
                <w:ilvl w:val="0"/>
                <w:numId w:val="3"/>
              </w:numPr>
              <w:shd w:val="clear" w:color="auto" w:fill="FFFFFF"/>
              <w:spacing w:after="0" w:line="240" w:lineRule="auto"/>
              <w:ind w:left="480"/>
              <w:rPr>
                <w:rFonts w:hint="default" w:ascii="Times New Roman Regular" w:hAnsi="Times New Roman Regular" w:eastAsia="Times New Roman" w:cs="Times New Roman Regular"/>
                <w:color w:val="222222"/>
                <w:sz w:val="21"/>
                <w:szCs w:val="21"/>
                <w:lang w:eastAsia="ru-RU"/>
              </w:rPr>
            </w:pPr>
            <w:r>
              <w:rPr>
                <w:rFonts w:hint="default" w:ascii="Times New Roman Regular" w:hAnsi="Times New Roman Regular" w:eastAsia="Times New Roman" w:cs="Times New Roman Regular"/>
                <w:color w:val="222222"/>
                <w:sz w:val="21"/>
                <w:szCs w:val="21"/>
                <w:lang w:eastAsia="ru-RU"/>
              </w:rPr>
              <w:t>Посещение парка Кукенхоф</w:t>
            </w:r>
          </w:p>
          <w:p>
            <w:pPr>
              <w:numPr>
                <w:ilvl w:val="0"/>
                <w:numId w:val="3"/>
              </w:numPr>
              <w:shd w:val="clear" w:color="auto" w:fill="FFFFFF"/>
              <w:spacing w:after="0" w:line="240" w:lineRule="auto"/>
              <w:ind w:left="480"/>
              <w:rPr>
                <w:rFonts w:hint="default" w:ascii="Times New Roman Regular" w:hAnsi="Times New Roman Regular" w:eastAsia="Times New Roman" w:cs="Times New Roman Regular"/>
                <w:color w:val="222222"/>
                <w:sz w:val="21"/>
                <w:szCs w:val="21"/>
                <w:lang w:eastAsia="ru-RU"/>
              </w:rPr>
            </w:pPr>
            <w:r>
              <w:rPr>
                <w:rFonts w:hint="default" w:ascii="Times New Roman Regular" w:hAnsi="Times New Roman Regular" w:eastAsia="Times New Roman" w:cs="Times New Roman Regular"/>
                <w:color w:val="222222"/>
                <w:sz w:val="21"/>
                <w:szCs w:val="21"/>
                <w:lang w:eastAsia="ru-RU"/>
              </w:rPr>
              <w:t>Посещение традиционных деревень Нидерландов.</w:t>
            </w:r>
          </w:p>
          <w:p>
            <w:pPr>
              <w:shd w:val="clear" w:color="auto" w:fill="FFFFFF"/>
              <w:spacing w:after="0" w:line="240" w:lineRule="auto"/>
              <w:rPr>
                <w:rFonts w:hint="default" w:ascii="Times New Roman Regular" w:hAnsi="Times New Roman Regular" w:eastAsia="Calibri" w:cs="Times New Roman Regular"/>
              </w:rPr>
            </w:pPr>
            <w:r>
              <w:rPr>
                <w:rFonts w:hint="default" w:ascii="Times New Roman Regular" w:hAnsi="Times New Roman Regular" w:eastAsia="Times New Roman" w:cs="Times New Roman Regular"/>
                <w:b/>
                <w:bCs/>
                <w:color w:val="222222"/>
                <w:sz w:val="21"/>
                <w:szCs w:val="21"/>
                <w:lang w:eastAsia="ru-RU"/>
              </w:rPr>
              <w:t>Ночной переезд в Прагу.</w:t>
            </w:r>
          </w:p>
        </w:tc>
      </w:tr>
      <w:tr>
        <w:tc>
          <w:tcPr>
            <w:tcW w:w="1283" w:type="dxa"/>
            <w:tcBorders>
              <w:top w:val="single" w:color="auto" w:sz="4" w:space="0"/>
              <w:left w:val="single" w:color="auto" w:sz="4" w:space="0"/>
              <w:bottom w:val="single" w:color="auto" w:sz="4" w:space="0"/>
              <w:right w:val="single" w:color="auto" w:sz="4" w:space="0"/>
            </w:tcBorders>
          </w:tcPr>
          <w:p>
            <w:pPr>
              <w:shd w:val="clear" w:color="auto" w:fill="FFFFFF"/>
              <w:spacing w:after="0" w:line="240" w:lineRule="auto"/>
              <w:outlineLvl w:val="1"/>
              <w:rPr>
                <w:rFonts w:hint="default" w:ascii="Times New Roman Regular" w:hAnsi="Times New Roman Regular" w:eastAsia="Times New Roman" w:cs="Times New Roman Regular"/>
                <w:bCs/>
                <w:sz w:val="24"/>
                <w:szCs w:val="33"/>
              </w:rPr>
            </w:pPr>
            <w:r>
              <w:rPr>
                <w:rFonts w:hint="default" w:ascii="Times New Roman Regular" w:hAnsi="Times New Roman Regular" w:eastAsia="Times New Roman" w:cs="Times New Roman Regular"/>
                <w:bCs/>
                <w:sz w:val="24"/>
                <w:szCs w:val="33"/>
              </w:rPr>
              <w:t>6 день</w:t>
            </w:r>
          </w:p>
        </w:tc>
        <w:tc>
          <w:tcPr>
            <w:tcW w:w="8080" w:type="dxa"/>
            <w:tcBorders>
              <w:top w:val="single" w:color="auto" w:sz="4" w:space="0"/>
              <w:left w:val="single" w:color="auto" w:sz="4" w:space="0"/>
              <w:bottom w:val="single" w:color="auto" w:sz="4" w:space="0"/>
              <w:right w:val="single" w:color="auto" w:sz="4" w:space="0"/>
            </w:tcBorders>
          </w:tcPr>
          <w:p>
            <w:pPr>
              <w:shd w:val="clear" w:color="auto" w:fill="FFFFFF"/>
              <w:spacing w:after="0" w:line="240" w:lineRule="auto"/>
              <w:rPr>
                <w:rFonts w:hint="default" w:ascii="Times New Roman Regular" w:hAnsi="Times New Roman Regular" w:eastAsia="Times New Roman" w:cs="Times New Roman Regular"/>
                <w:color w:val="222222"/>
                <w:sz w:val="21"/>
                <w:szCs w:val="21"/>
                <w:lang w:eastAsia="ru-RU"/>
              </w:rPr>
            </w:pPr>
            <w:r>
              <w:rPr>
                <w:rFonts w:hint="default" w:ascii="Times New Roman Regular" w:hAnsi="Times New Roman Regular" w:eastAsia="Times New Roman" w:cs="Times New Roman Regular"/>
                <w:b/>
                <w:bCs/>
                <w:color w:val="222222"/>
                <w:sz w:val="21"/>
                <w:szCs w:val="21"/>
                <w:lang w:eastAsia="ru-RU"/>
              </w:rPr>
              <w:t>Обзорная экскурсия по Праге.</w:t>
            </w:r>
            <w:r>
              <w:rPr>
                <w:rFonts w:hint="default" w:ascii="Times New Roman Regular" w:hAnsi="Times New Roman Regular" w:eastAsia="Times New Roman" w:cs="Times New Roman Regular"/>
                <w:color w:val="222222"/>
                <w:sz w:val="21"/>
                <w:szCs w:val="21"/>
                <w:lang w:eastAsia="ru-RU"/>
              </w:rPr>
              <w:t> Один из крупнейших городов Центральной Европы и многовековая столица Богемии. Город позолоченных башен и брусчатки, мостов, соборов и церквей, отражающихся в водах Влтавы уже более 10 столетий. Благодаря почти не тронутому во времена Второй мировой войны средневековому центру города, сегодня мы можем наслаждаться знаменитыми на весь мир Собором Святого Вита, Карловым Мостом и часами «Орлой», уютной Златой Улочкой, а также Пороховой башней, откуда начинался «королевский путь», богато декорированной Староместской мостовой башней и многими другими местами, которые сохранили и передали настоящий дух волшебной столицы Чехии.</w:t>
            </w:r>
            <w:r>
              <w:rPr>
                <w:rFonts w:hint="default" w:ascii="Times New Roman Regular" w:hAnsi="Times New Roman Regular" w:eastAsia="Times New Roman" w:cs="Times New Roman Regular"/>
                <w:color w:val="222222"/>
                <w:sz w:val="21"/>
                <w:szCs w:val="21"/>
                <w:lang w:eastAsia="ru-RU"/>
              </w:rPr>
              <w:br w:type="textWrapping"/>
            </w:r>
            <w:r>
              <w:rPr>
                <w:rFonts w:hint="default" w:ascii="Times New Roman Regular" w:hAnsi="Times New Roman Regular" w:eastAsia="Times New Roman" w:cs="Times New Roman Regular"/>
                <w:b/>
                <w:bCs/>
                <w:color w:val="222222"/>
                <w:sz w:val="21"/>
                <w:szCs w:val="21"/>
                <w:lang w:eastAsia="ru-RU"/>
              </w:rPr>
              <w:t>Возможна организация дополнительных мероприятий* (за доп. плату):</w:t>
            </w:r>
          </w:p>
          <w:p>
            <w:pPr>
              <w:numPr>
                <w:ilvl w:val="0"/>
                <w:numId w:val="4"/>
              </w:numPr>
              <w:shd w:val="clear" w:color="auto" w:fill="FFFFFF"/>
              <w:spacing w:after="0" w:line="240" w:lineRule="auto"/>
              <w:ind w:left="480"/>
              <w:rPr>
                <w:rFonts w:hint="default" w:ascii="Times New Roman Regular" w:hAnsi="Times New Roman Regular" w:eastAsia="Times New Roman" w:cs="Times New Roman Regular"/>
                <w:color w:val="222222"/>
                <w:sz w:val="21"/>
                <w:szCs w:val="21"/>
                <w:lang w:eastAsia="ru-RU"/>
              </w:rPr>
            </w:pPr>
            <w:r>
              <w:rPr>
                <w:rFonts w:hint="default" w:ascii="Times New Roman Regular" w:hAnsi="Times New Roman Regular" w:eastAsia="Times New Roman" w:cs="Times New Roman Regular"/>
                <w:color w:val="222222"/>
                <w:sz w:val="21"/>
                <w:szCs w:val="21"/>
                <w:lang w:eastAsia="ru-RU"/>
              </w:rPr>
              <w:t>Обзорная экскурсия «Пражский Град»* (за доп. плату).</w:t>
            </w:r>
          </w:p>
          <w:p>
            <w:pPr>
              <w:numPr>
                <w:ilvl w:val="0"/>
                <w:numId w:val="5"/>
              </w:numPr>
              <w:shd w:val="clear" w:color="auto" w:fill="FFFFFF"/>
              <w:spacing w:after="0" w:line="240" w:lineRule="auto"/>
              <w:ind w:left="480"/>
              <w:rPr>
                <w:rFonts w:hint="default" w:ascii="Times New Roman Regular" w:hAnsi="Times New Roman Regular" w:eastAsia="Times New Roman" w:cs="Times New Roman Regular"/>
                <w:color w:val="222222"/>
                <w:sz w:val="21"/>
                <w:szCs w:val="21"/>
                <w:lang w:eastAsia="ru-RU"/>
              </w:rPr>
            </w:pPr>
            <w:r>
              <w:rPr>
                <w:rFonts w:hint="default" w:ascii="Times New Roman Regular" w:hAnsi="Times New Roman Regular" w:eastAsia="Times New Roman" w:cs="Times New Roman Regular"/>
                <w:color w:val="222222"/>
                <w:sz w:val="21"/>
                <w:szCs w:val="21"/>
                <w:lang w:eastAsia="ru-RU"/>
              </w:rPr>
              <w:t>Экскурсия на кораблике с гидом и обедом/ужином* (шведский стол) и хорошей музыкой (за доп. плату).</w:t>
            </w:r>
          </w:p>
          <w:p>
            <w:pPr>
              <w:numPr>
                <w:ilvl w:val="0"/>
                <w:numId w:val="5"/>
              </w:numPr>
              <w:shd w:val="clear" w:color="auto" w:fill="FFFFFF"/>
              <w:spacing w:after="0" w:line="240" w:lineRule="auto"/>
              <w:ind w:left="480"/>
              <w:rPr>
                <w:rFonts w:hint="default" w:ascii="Times New Roman Regular" w:hAnsi="Times New Roman Regular" w:eastAsia="Calibri" w:cs="Times New Roman Regular"/>
              </w:rPr>
            </w:pPr>
            <w:r>
              <w:rPr>
                <w:rFonts w:hint="default" w:ascii="Times New Roman Regular" w:hAnsi="Times New Roman Regular" w:eastAsia="Times New Roman" w:cs="Times New Roman Regular"/>
                <w:color w:val="222222"/>
                <w:sz w:val="21"/>
                <w:szCs w:val="21"/>
                <w:lang w:eastAsia="ru-RU"/>
              </w:rPr>
              <w:t>Обзорная экскурсия «Мистическая Прага»* (за доп. плату). Прага — город мистический и загадочный. Город рыцарей и алхимиков, город многих культур и национальностей. Здесь жили доктор Фауст и создатель Голема — раби Иегуда Лёв бен Бецалель. Леденящие душу истории и старинные предания откроют перед вами совсем другую Прагу, которую вы никогда не увидите днём. Вы прикоснётесь к историям и тайнам города, пройдёте по узким старинным улочкам, услышите рассказы о Големе, Рыцаре без головы, водяных и ведьмах, алхимиках и магах.</w:t>
            </w:r>
            <w:r>
              <w:rPr>
                <w:rFonts w:hint="default" w:ascii="Times New Roman Regular" w:hAnsi="Times New Roman Regular" w:eastAsia="Times New Roman" w:cs="Times New Roman Regular"/>
                <w:color w:val="222222"/>
                <w:sz w:val="21"/>
                <w:szCs w:val="21"/>
                <w:lang w:eastAsia="ru-RU"/>
              </w:rPr>
              <w:br w:type="textWrapping"/>
            </w:r>
            <w:r>
              <w:rPr>
                <w:rFonts w:hint="default" w:ascii="Times New Roman Regular" w:hAnsi="Times New Roman Regular" w:eastAsia="Times New Roman" w:cs="Times New Roman Regular"/>
                <w:b/>
                <w:bCs/>
                <w:color w:val="222222"/>
                <w:sz w:val="21"/>
                <w:szCs w:val="21"/>
                <w:shd w:val="clear" w:color="auto" w:fill="FFFFFF"/>
                <w:lang w:eastAsia="ru-RU"/>
              </w:rPr>
              <w:t>Отъезд на ночлег в Польшу.</w:t>
            </w:r>
            <w:r>
              <w:rPr>
                <w:rFonts w:hint="default" w:ascii="Times New Roman Regular" w:hAnsi="Times New Roman Regular" w:eastAsia="Times New Roman" w:cs="Times New Roman Regular"/>
                <w:color w:val="222222"/>
                <w:sz w:val="21"/>
                <w:szCs w:val="21"/>
                <w:lang w:eastAsia="ru-RU"/>
              </w:rPr>
              <w:br w:type="textWrapping"/>
            </w:r>
            <w:r>
              <w:rPr>
                <w:rFonts w:hint="default" w:ascii="Times New Roman Regular" w:hAnsi="Times New Roman Regular" w:eastAsia="Times New Roman" w:cs="Times New Roman Regular"/>
                <w:b/>
                <w:bCs/>
                <w:color w:val="222222"/>
                <w:sz w:val="21"/>
                <w:szCs w:val="21"/>
                <w:shd w:val="clear" w:color="auto" w:fill="FFFFFF"/>
                <w:lang w:eastAsia="ru-RU"/>
              </w:rPr>
              <w:t>Ночлег в отеле.</w:t>
            </w:r>
          </w:p>
        </w:tc>
      </w:tr>
      <w:tr>
        <w:tc>
          <w:tcPr>
            <w:tcW w:w="1283" w:type="dxa"/>
            <w:tcBorders>
              <w:top w:val="single" w:color="auto" w:sz="4" w:space="0"/>
              <w:left w:val="single" w:color="auto" w:sz="4" w:space="0"/>
              <w:bottom w:val="single" w:color="auto" w:sz="4" w:space="0"/>
              <w:right w:val="single" w:color="auto" w:sz="4" w:space="0"/>
            </w:tcBorders>
          </w:tcPr>
          <w:p>
            <w:pPr>
              <w:shd w:val="clear" w:color="auto" w:fill="FFFFFF"/>
              <w:spacing w:after="0" w:line="240" w:lineRule="auto"/>
              <w:outlineLvl w:val="1"/>
              <w:rPr>
                <w:rFonts w:hint="default" w:ascii="Times New Roman Regular" w:hAnsi="Times New Roman Regular" w:eastAsia="Times New Roman" w:cs="Times New Roman Regular"/>
                <w:bCs/>
                <w:sz w:val="24"/>
                <w:szCs w:val="33"/>
                <w:lang w:eastAsia="ru-RU"/>
              </w:rPr>
            </w:pPr>
            <w:r>
              <w:rPr>
                <w:rFonts w:hint="default" w:ascii="Times New Roman Regular" w:hAnsi="Times New Roman Regular" w:eastAsia="Times New Roman" w:cs="Times New Roman Regular"/>
                <w:bCs/>
                <w:sz w:val="24"/>
                <w:szCs w:val="33"/>
                <w:lang w:eastAsia="ru-RU"/>
              </w:rPr>
              <w:t>7 день</w:t>
            </w:r>
          </w:p>
        </w:tc>
        <w:tc>
          <w:tcPr>
            <w:tcW w:w="8080"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Regular" w:hAnsi="Times New Roman Regular" w:eastAsia="Calibri" w:cs="Times New Roman Regular"/>
              </w:rPr>
            </w:pPr>
            <w:r>
              <w:rPr>
                <w:rFonts w:hint="default" w:ascii="Times New Roman Regular" w:hAnsi="Times New Roman Regular" w:eastAsia="Times New Roman" w:cs="Times New Roman Regular"/>
                <w:b/>
                <w:bCs/>
                <w:color w:val="222222"/>
                <w:sz w:val="21"/>
                <w:szCs w:val="21"/>
                <w:shd w:val="clear" w:color="auto" w:fill="FFFFFF"/>
                <w:lang w:eastAsia="ru-RU"/>
              </w:rPr>
              <w:t>Завтрак.</w:t>
            </w:r>
            <w:r>
              <w:rPr>
                <w:rFonts w:hint="default" w:ascii="Times New Roman Regular" w:hAnsi="Times New Roman Regular" w:eastAsia="Times New Roman" w:cs="Times New Roman Regular"/>
                <w:color w:val="222222"/>
                <w:sz w:val="21"/>
                <w:szCs w:val="21"/>
                <w:lang w:eastAsia="ru-RU"/>
              </w:rPr>
              <w:br w:type="textWrapping"/>
            </w:r>
            <w:r>
              <w:rPr>
                <w:rFonts w:hint="default" w:ascii="Times New Roman Regular" w:hAnsi="Times New Roman Regular" w:eastAsia="Times New Roman" w:cs="Times New Roman Regular"/>
                <w:b/>
                <w:bCs/>
                <w:color w:val="222222"/>
                <w:sz w:val="21"/>
                <w:szCs w:val="21"/>
                <w:shd w:val="clear" w:color="auto" w:fill="FFFFFF"/>
                <w:lang w:eastAsia="ru-RU"/>
              </w:rPr>
              <w:t>Возможно организация экскурсии в Варшаву* (за доп. плату).</w:t>
            </w:r>
            <w:r>
              <w:rPr>
                <w:rFonts w:hint="default" w:ascii="Times New Roman Regular" w:hAnsi="Times New Roman Regular" w:eastAsia="Times New Roman" w:cs="Times New Roman Regular"/>
                <w:color w:val="222222"/>
                <w:sz w:val="21"/>
                <w:szCs w:val="21"/>
                <w:shd w:val="clear" w:color="auto" w:fill="FFFFFF"/>
                <w:lang w:eastAsia="ru-RU"/>
              </w:rPr>
              <w:t> Варшава — столица Польши и крупнейший город Европы. Пережив множество потрясений и завоеваний, она бережно сохранила до наших дней самое ценное из каждой своей эпохи. В Варшаву едут, чтобы побродить по улочкам Старого города и живописным набережным Вислы, прогуляться по необъятному Лазенковскому парку и увидеть костел Святого Креста, где покоится сердце Шопена, насладиться убранством Королевского замка и собора Иоанна Крестителя, которые были восстановлены по эскизам 17-18 веков, как и другие знаковые здания. Несмотря на то, что город был разрушен почти до основания в годы Второй мировой войны, его историческая часть была достоверно воссоздана и занесена в список объектов наследия ЮНЕСКО, благодаря чему мы сейчас можем наслаждаться обликом и атмосферой старины этого прекрасного города.</w:t>
            </w:r>
            <w:r>
              <w:rPr>
                <w:rFonts w:hint="default" w:ascii="Times New Roman Regular" w:hAnsi="Times New Roman Regular" w:eastAsia="Times New Roman" w:cs="Times New Roman Regular"/>
                <w:color w:val="222222"/>
                <w:sz w:val="21"/>
                <w:szCs w:val="21"/>
                <w:lang w:eastAsia="ru-RU"/>
              </w:rPr>
              <w:br w:type="textWrapping"/>
            </w:r>
            <w:r>
              <w:rPr>
                <w:rFonts w:hint="default" w:ascii="Times New Roman Regular" w:hAnsi="Times New Roman Regular" w:eastAsia="Times New Roman" w:cs="Times New Roman Regular"/>
                <w:b/>
                <w:bCs/>
                <w:color w:val="222222"/>
                <w:sz w:val="21"/>
                <w:szCs w:val="21"/>
                <w:shd w:val="clear" w:color="auto" w:fill="FFFFFF"/>
                <w:lang w:eastAsia="ru-RU"/>
              </w:rPr>
              <w:t>Транзит по территории РП и РБ.</w:t>
            </w:r>
            <w:r>
              <w:rPr>
                <w:rFonts w:hint="default" w:ascii="Times New Roman Regular" w:hAnsi="Times New Roman Regular" w:eastAsia="Times New Roman" w:cs="Times New Roman Regular"/>
                <w:color w:val="222222"/>
                <w:sz w:val="21"/>
                <w:szCs w:val="21"/>
                <w:lang w:eastAsia="ru-RU"/>
              </w:rPr>
              <w:br w:type="textWrapping"/>
            </w:r>
            <w:r>
              <w:rPr>
                <w:rFonts w:hint="default" w:ascii="Times New Roman Regular" w:hAnsi="Times New Roman Regular" w:eastAsia="Times New Roman" w:cs="Times New Roman Regular"/>
                <w:b/>
                <w:bCs/>
                <w:color w:val="222222"/>
                <w:sz w:val="21"/>
                <w:szCs w:val="21"/>
                <w:shd w:val="clear" w:color="auto" w:fill="FFFFFF"/>
                <w:lang w:eastAsia="ru-RU"/>
              </w:rPr>
              <w:t> Прибытие в Минск</w:t>
            </w:r>
            <w:r>
              <w:rPr>
                <w:rFonts w:hint="default" w:ascii="Times New Roman Regular" w:hAnsi="Times New Roman Regular" w:eastAsia="Times New Roman" w:cs="Times New Roman Regular"/>
                <w:b/>
                <w:bCs/>
                <w:color w:val="222222"/>
                <w:sz w:val="21"/>
                <w:szCs w:val="21"/>
                <w:shd w:val="clear" w:color="auto" w:fill="FFFFFF"/>
                <w:lang w:val="en-US" w:eastAsia="ru-RU"/>
              </w:rPr>
              <w:t xml:space="preserve"> на 8 день утром</w:t>
            </w:r>
            <w:r>
              <w:rPr>
                <w:rFonts w:hint="default" w:ascii="Times New Roman Regular" w:hAnsi="Times New Roman Regular" w:eastAsia="Times New Roman" w:cs="Times New Roman Regular"/>
                <w:b/>
                <w:bCs/>
                <w:color w:val="222222"/>
                <w:sz w:val="21"/>
                <w:szCs w:val="21"/>
                <w:shd w:val="clear" w:color="auto" w:fill="FFFFFF"/>
                <w:lang w:eastAsia="ru-RU"/>
              </w:rPr>
              <w:t>.</w:t>
            </w:r>
          </w:p>
        </w:tc>
      </w:tr>
    </w:tbl>
    <w:p>
      <w:pPr>
        <w:rPr>
          <w:rFonts w:hint="default" w:ascii="Times New Roman Regular" w:hAnsi="Times New Roman Regular" w:eastAsia="Calibri" w:cs="Times New Roman Regular"/>
        </w:rPr>
      </w:pPr>
    </w:p>
    <w:p>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Bold Italic" w:hAnsi="Times New Roman Bold Italic" w:cs="Times New Roman Bold Italic"/>
          <w:b/>
          <w:i/>
          <w:iCs/>
        </w:rPr>
      </w:pPr>
      <w:r>
        <w:rPr>
          <w:rFonts w:hint="default" w:ascii="Times New Roman Bold Italic" w:hAnsi="Times New Roman Bold Italic" w:cs="Times New Roman Bold Italic"/>
          <w:b/>
          <w:i/>
          <w:iCs/>
        </w:rPr>
        <w:t>Примечание</w:t>
      </w:r>
    </w:p>
    <w:p>
      <w:pPr>
        <w:keepNext w:val="0"/>
        <w:keepLines w:val="0"/>
        <w:pageBreakBefore w:val="0"/>
        <w:widowControl/>
        <w:kinsoku/>
        <w:wordWrap/>
        <w:overflowPunct/>
        <w:topLinePunct w:val="0"/>
        <w:autoSpaceDE/>
        <w:autoSpaceDN/>
        <w:bidi w:val="0"/>
        <w:adjustRightInd/>
        <w:snapToGrid/>
        <w:spacing w:after="0" w:line="260" w:lineRule="auto"/>
        <w:textAlignment w:val="auto"/>
        <w:rPr>
          <w:rFonts w:hint="default" w:ascii="Times New Roman Italic" w:hAnsi="Times New Roman Italic" w:cs="Times New Roman Italic"/>
          <w:i/>
          <w:iCs/>
          <w:sz w:val="20"/>
          <w:szCs w:val="20"/>
        </w:rPr>
      </w:pPr>
      <w:r>
        <w:rPr>
          <w:rFonts w:hint="default" w:ascii="Times New Roman Italic" w:hAnsi="Times New Roman Italic" w:cs="Times New Roman Italic"/>
          <w:i/>
          <w:iCs/>
          <w:sz w:val="20"/>
          <w:szCs w:val="20"/>
        </w:rPr>
        <w:t>Допускается изменение порядка проведения мероприятий. Туристическая компания оставляет за собой право вносить некоторые изменения в программу тура без уменьшения общего объема и качества услуг. Возможно некоторое изменение графика движения, позднее прибытие, сокращение времени пребывания в городах и отелях в связи с задержками на границе, тяжелой транспортной ситуацией на дорогах и т.п. Туристическая компания не несет ответственность за задержки и изменение времени вылета/ прилета.</w:t>
      </w:r>
    </w:p>
    <w:p>
      <w:pPr>
        <w:keepNext w:val="0"/>
        <w:keepLines w:val="0"/>
        <w:pageBreakBefore w:val="0"/>
        <w:widowControl/>
        <w:kinsoku/>
        <w:wordWrap/>
        <w:overflowPunct/>
        <w:topLinePunct w:val="0"/>
        <w:autoSpaceDE/>
        <w:autoSpaceDN/>
        <w:bidi w:val="0"/>
        <w:adjustRightInd/>
        <w:snapToGrid/>
        <w:spacing w:after="0" w:line="260" w:lineRule="auto"/>
        <w:textAlignment w:val="auto"/>
        <w:rPr>
          <w:rFonts w:hint="default" w:ascii="Times New Roman Italic" w:hAnsi="Times New Roman Italic" w:cs="Times New Roman Italic"/>
          <w:i/>
          <w:iCs/>
          <w:sz w:val="20"/>
          <w:szCs w:val="20"/>
        </w:rPr>
      </w:pPr>
    </w:p>
    <w:p>
      <w:pPr>
        <w:keepNext w:val="0"/>
        <w:keepLines w:val="0"/>
        <w:pageBreakBefore w:val="0"/>
        <w:widowControl/>
        <w:kinsoku/>
        <w:wordWrap/>
        <w:overflowPunct/>
        <w:topLinePunct w:val="0"/>
        <w:autoSpaceDE/>
        <w:autoSpaceDN/>
        <w:bidi w:val="0"/>
        <w:adjustRightInd/>
        <w:snapToGrid/>
        <w:spacing w:after="0" w:line="260" w:lineRule="auto"/>
        <w:textAlignment w:val="auto"/>
        <w:rPr>
          <w:rFonts w:hint="default" w:ascii="Times New Roman Regular" w:hAnsi="Times New Roman Regular" w:cs="Times New Roman Regular"/>
          <w:shd w:val="clear" w:color="auto" w:fill="auto"/>
        </w:rPr>
      </w:pPr>
      <w:r>
        <w:rPr>
          <w:rFonts w:hint="default" w:ascii="Times New Roman Regular" w:hAnsi="Times New Roman Regular" w:cs="Times New Roman Regular"/>
          <w:b/>
          <w:shd w:val="clear" w:color="auto" w:fill="auto"/>
        </w:rPr>
        <w:t>Время и место отправления экскурсионного тура:</w:t>
      </w:r>
      <w:r>
        <w:rPr>
          <w:rFonts w:hint="default" w:ascii="Times New Roman Regular" w:hAnsi="Times New Roman Regular" w:cs="Times New Roman Regular"/>
          <w:shd w:val="clear" w:color="auto" w:fill="auto"/>
        </w:rPr>
        <w:t xml:space="preserve"> </w:t>
      </w:r>
    </w:p>
    <w:p>
      <w:pPr>
        <w:keepNext w:val="0"/>
        <w:keepLines w:val="0"/>
        <w:pageBreakBefore w:val="0"/>
        <w:widowControl/>
        <w:kinsoku/>
        <w:wordWrap/>
        <w:overflowPunct/>
        <w:topLinePunct w:val="0"/>
        <w:autoSpaceDE/>
        <w:autoSpaceDN/>
        <w:bidi w:val="0"/>
        <w:adjustRightInd/>
        <w:snapToGrid/>
        <w:spacing w:after="0" w:line="26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shd w:val="clear" w:color="auto" w:fill="auto"/>
        </w:rPr>
        <w:t>Выезд осуществляется накануне да</w:t>
      </w:r>
      <w:r>
        <w:rPr>
          <w:rFonts w:hint="default" w:ascii="Times New Roman Regular" w:hAnsi="Times New Roman Regular" w:cs="Times New Roman Regular"/>
        </w:rPr>
        <w:t>ты тура. Ориентировочно в 18:00</w:t>
      </w:r>
    </w:p>
    <w:p>
      <w:pPr>
        <w:keepNext w:val="0"/>
        <w:keepLines w:val="0"/>
        <w:pageBreakBefore w:val="0"/>
        <w:widowControl/>
        <w:kinsoku/>
        <w:wordWrap/>
        <w:overflowPunct/>
        <w:topLinePunct w:val="0"/>
        <w:autoSpaceDE/>
        <w:autoSpaceDN/>
        <w:bidi w:val="0"/>
        <w:adjustRightInd/>
        <w:snapToGrid/>
        <w:spacing w:after="0" w:line="260" w:lineRule="auto"/>
        <w:textAlignment w:val="auto"/>
        <w:rPr>
          <w:rFonts w:hint="default" w:ascii="Times New Roman Regular" w:hAnsi="Times New Roman Regular" w:cs="Times New Roman Regular"/>
        </w:rPr>
      </w:pPr>
    </w:p>
    <w:tbl>
      <w:tblPr>
        <w:tblStyle w:val="4"/>
        <w:tblpPr w:leftFromText="180" w:rightFromText="180" w:vertAnchor="text" w:horzAnchor="page" w:tblpX="1687" w:tblpY="69"/>
        <w:tblOverlap w:val="never"/>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0"/>
      </w:tblGrid>
      <w:tr>
        <w:trPr>
          <w:trHeight w:val="3311" w:hRule="atLeast"/>
        </w:trPr>
        <w:tc>
          <w:tcPr>
            <w:tcW w:w="9460" w:type="dxa"/>
            <w:shd w:val="clear" w:color="auto" w:fill="CFCECE" w:themeFill="background2" w:themeFillShade="E5"/>
          </w:tcPr>
          <w:p>
            <w:pPr>
              <w:jc w:val="center"/>
              <w:rPr>
                <w:rFonts w:hint="default" w:ascii="Times New Roman Italic" w:hAnsi="Times New Roman Italic" w:cs="Times New Roman Italic"/>
                <w:b/>
                <w:bCs/>
                <w:i/>
                <w:iCs/>
                <w:color w:val="203864" w:themeColor="accent5" w:themeShade="80"/>
                <w:sz w:val="32"/>
                <w:szCs w:val="32"/>
                <w:lang w:val="ru-RU"/>
              </w:rPr>
            </w:pPr>
            <w:r>
              <w:rPr>
                <w:rFonts w:hint="default" w:ascii="Times New Roman Italic" w:hAnsi="Times New Roman Italic" w:cs="Times New Roman Italic"/>
                <w:b/>
                <w:bCs/>
                <w:i/>
                <w:iCs/>
                <w:color w:val="203864" w:themeColor="accent5" w:themeShade="80"/>
                <w:sz w:val="32"/>
                <w:szCs w:val="32"/>
                <w:lang w:val="ru-RU"/>
              </w:rPr>
              <w:t>Условия бронирования и оплаты:</w:t>
            </w:r>
          </w:p>
          <w:p>
            <w:pPr>
              <w:rPr>
                <w:rFonts w:hint="default" w:ascii="Times New Roman Bold" w:hAnsi="Times New Roman Bold" w:cs="Times New Roman Bold"/>
                <w:b/>
                <w:i w:val="0"/>
                <w:iCs/>
              </w:rPr>
            </w:pPr>
            <w:r>
              <w:rPr>
                <w:rFonts w:hint="default" w:ascii="Times New Roman Bold" w:hAnsi="Times New Roman Bold" w:cs="Times New Roman Bold"/>
                <w:b/>
                <w:i w:val="0"/>
                <w:iCs/>
              </w:rPr>
              <w:t xml:space="preserve">При заключении </w:t>
            </w:r>
            <w:bookmarkStart w:id="0" w:name="_GoBack"/>
            <w:bookmarkEnd w:id="0"/>
            <w:r>
              <w:rPr>
                <w:rFonts w:hint="default" w:ascii="Times New Roman Bold" w:hAnsi="Times New Roman Bold" w:cs="Times New Roman Bold"/>
                <w:b/>
                <w:i w:val="0"/>
                <w:iCs/>
              </w:rPr>
              <w:t>договора оплачивается туристическая услуга 180 рублей.</w:t>
            </w:r>
          </w:p>
          <w:p>
            <w:pPr>
              <w:rPr>
                <w:rFonts w:hint="default" w:ascii="Times New Roman Regular" w:hAnsi="Times New Roman Regular" w:cs="Times New Roman Regular"/>
              </w:rPr>
            </w:pPr>
            <w:r>
              <w:rPr>
                <w:rFonts w:hint="default" w:ascii="Times New Roman Regular" w:hAnsi="Times New Roman Regular" w:cs="Times New Roman Regular"/>
              </w:rPr>
              <w:t xml:space="preserve">При бронировании тура производится предоплата </w:t>
            </w:r>
            <w:r>
              <w:rPr>
                <w:rFonts w:hint="default" w:ascii="Times New Roman Regular" w:hAnsi="Times New Roman Regular" w:cs="Times New Roman Regular"/>
                <w:b/>
              </w:rPr>
              <w:t>285 евро</w:t>
            </w:r>
            <w:r>
              <w:rPr>
                <w:rFonts w:hint="default" w:ascii="Times New Roman Regular" w:hAnsi="Times New Roman Regular" w:cs="Times New Roman Regular"/>
              </w:rPr>
              <w:t xml:space="preserve"> за тур, в течении 5 дней после подтверждения записи на визу, но не позднее дня подачи документов на визу. Туристы с визами производят предоплату за тур в размере 285 евро за две недели до начала тура.</w:t>
            </w:r>
          </w:p>
          <w:p>
            <w:pPr>
              <w:rPr>
                <w:rFonts w:hint="default" w:ascii="Times New Roman Regular" w:hAnsi="Times New Roman Regular" w:cs="Times New Roman Regular"/>
              </w:rPr>
            </w:pPr>
            <w:r>
              <w:rPr>
                <w:rFonts w:hint="default" w:ascii="Times New Roman Regular" w:hAnsi="Times New Roman Regular" w:cs="Times New Roman Regular"/>
              </w:rPr>
              <w:t xml:space="preserve"> При бронировании тура </w:t>
            </w:r>
            <w:r>
              <w:rPr>
                <w:rFonts w:hint="default" w:ascii="Times New Roman Regular" w:hAnsi="Times New Roman Regular" w:cs="Times New Roman Regular"/>
                <w:u w:val="single"/>
              </w:rPr>
              <w:t>менее, чем за 14 дней до даты выезда</w:t>
            </w:r>
            <w:r>
              <w:rPr>
                <w:rFonts w:hint="default" w:ascii="Times New Roman Regular" w:hAnsi="Times New Roman Regular" w:cs="Times New Roman Regular"/>
              </w:rPr>
              <w:t>, тур оплачивается в течении 2-х банковских дней после подтверждения заявки. В случае отсутствия оплаты, ваша заявка может быть аннулирована.</w:t>
            </w:r>
          </w:p>
          <w:p>
            <w:pPr>
              <w:rPr>
                <w:rFonts w:hint="default" w:ascii="Times New Roman Bold" w:hAnsi="Times New Roman Bold" w:cs="Times New Roman Bold"/>
                <w:b/>
                <w:bCs/>
                <w:i w:val="0"/>
                <w:iCs w:val="0"/>
                <w:color w:val="203864" w:themeColor="accent5" w:themeShade="80"/>
                <w:sz w:val="32"/>
                <w:szCs w:val="32"/>
                <w:vertAlign w:val="baseline"/>
                <w:lang w:val="ru-RU"/>
              </w:rPr>
            </w:pPr>
            <w:r>
              <w:rPr>
                <w:rFonts w:hint="default" w:ascii="Times New Roman Regular" w:hAnsi="Times New Roman Regular" w:cs="Times New Roman Regular"/>
                <w:b/>
                <w:bCs/>
                <w:u w:val="single"/>
              </w:rPr>
              <w:t>Оплата производится в белорусских рублях по курсу НБРБ+3%.</w:t>
            </w:r>
          </w:p>
        </w:tc>
      </w:tr>
    </w:tbl>
    <w:p>
      <w:pPr>
        <w:rPr>
          <w:rFonts w:hint="default" w:ascii="Times New Roman Regular" w:hAnsi="Times New Roman Regular" w:cs="Times New Roman Regular"/>
          <w:b/>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c>
          <w:tcPr>
            <w:tcW w:w="4785" w:type="dxa"/>
          </w:tcPr>
          <w:p>
            <w:pPr>
              <w:rPr>
                <w:rFonts w:hint="default" w:ascii="Times New Roman Regular" w:hAnsi="Times New Roman Regular" w:cs="Times New Roman Regular"/>
                <w:b/>
              </w:rPr>
            </w:pPr>
            <w:r>
              <w:rPr>
                <w:rFonts w:hint="default" w:ascii="Times New Roman Regular" w:hAnsi="Times New Roman Regular" w:cs="Times New Roman Regular"/>
                <w:b/>
              </w:rPr>
              <w:t>В стоимость тура входит:</w:t>
            </w:r>
            <w:r>
              <w:rPr>
                <w:rFonts w:hint="default" w:ascii="Times New Roman Regular" w:hAnsi="Times New Roman Regular" w:cs="Times New Roman Regular"/>
                <w:b/>
              </w:rPr>
              <w:tab/>
            </w:r>
          </w:p>
          <w:p>
            <w:pPr>
              <w:pStyle w:val="5"/>
              <w:numPr>
                <w:ilvl w:val="0"/>
                <w:numId w:val="6"/>
              </w:numPr>
              <w:rPr>
                <w:rFonts w:hint="default" w:ascii="Times New Roman Regular" w:hAnsi="Times New Roman Regular" w:cs="Times New Roman Regular"/>
              </w:rPr>
            </w:pPr>
            <w:r>
              <w:rPr>
                <w:rFonts w:hint="default" w:ascii="Times New Roman Regular" w:hAnsi="Times New Roman Regular" w:cs="Times New Roman Regular"/>
              </w:rPr>
              <w:t>проезд автобусом туристического EURO класса;</w:t>
            </w:r>
          </w:p>
          <w:p>
            <w:pPr>
              <w:pStyle w:val="5"/>
              <w:numPr>
                <w:ilvl w:val="0"/>
                <w:numId w:val="6"/>
              </w:numPr>
              <w:rPr>
                <w:rFonts w:hint="default" w:ascii="Times New Roman Regular" w:hAnsi="Times New Roman Regular" w:cs="Times New Roman Regular"/>
              </w:rPr>
            </w:pPr>
            <w:r>
              <w:rPr>
                <w:rFonts w:hint="default" w:ascii="Times New Roman Regular" w:hAnsi="Times New Roman Regular" w:cs="Times New Roman Regular"/>
              </w:rPr>
              <w:t>проживание в отелях туристического класса по маршруту в 2-3х местных номерах;</w:t>
            </w:r>
          </w:p>
          <w:p>
            <w:pPr>
              <w:pStyle w:val="5"/>
              <w:numPr>
                <w:ilvl w:val="0"/>
                <w:numId w:val="6"/>
              </w:numPr>
              <w:rPr>
                <w:rFonts w:hint="default" w:ascii="Times New Roman Regular" w:hAnsi="Times New Roman Regular" w:cs="Times New Roman Regular"/>
              </w:rPr>
            </w:pPr>
            <w:r>
              <w:rPr>
                <w:rFonts w:hint="default" w:ascii="Times New Roman Regular" w:hAnsi="Times New Roman Regular" w:cs="Times New Roman Regular"/>
              </w:rPr>
              <w:t>завтраки в отелях;</w:t>
            </w:r>
          </w:p>
          <w:p>
            <w:pPr>
              <w:pStyle w:val="5"/>
              <w:numPr>
                <w:ilvl w:val="0"/>
                <w:numId w:val="6"/>
              </w:numPr>
              <w:rPr>
                <w:rFonts w:hint="default" w:ascii="Times New Roman Regular" w:hAnsi="Times New Roman Regular" w:cs="Times New Roman Regular"/>
              </w:rPr>
            </w:pPr>
            <w:r>
              <w:rPr>
                <w:rFonts w:hint="default" w:ascii="Times New Roman Regular" w:hAnsi="Times New Roman Regular" w:cs="Times New Roman Regular"/>
              </w:rPr>
              <w:t>обзорная экскурсия по Берлину;</w:t>
            </w:r>
          </w:p>
          <w:p>
            <w:pPr>
              <w:pStyle w:val="5"/>
              <w:numPr>
                <w:ilvl w:val="0"/>
                <w:numId w:val="6"/>
              </w:numPr>
              <w:rPr>
                <w:rFonts w:hint="default" w:ascii="Times New Roman Regular" w:hAnsi="Times New Roman Regular" w:cs="Times New Roman Regular"/>
              </w:rPr>
            </w:pPr>
            <w:r>
              <w:rPr>
                <w:rFonts w:hint="default" w:ascii="Times New Roman Regular" w:hAnsi="Times New Roman Regular" w:cs="Times New Roman Regular"/>
              </w:rPr>
              <w:t>обзорная экскурсия по Парижу;</w:t>
            </w:r>
          </w:p>
          <w:p>
            <w:pPr>
              <w:pStyle w:val="5"/>
              <w:numPr>
                <w:ilvl w:val="0"/>
                <w:numId w:val="6"/>
              </w:numPr>
              <w:rPr>
                <w:rFonts w:hint="default" w:ascii="Times New Roman Regular" w:hAnsi="Times New Roman Regular" w:cs="Times New Roman Regular"/>
              </w:rPr>
            </w:pPr>
            <w:r>
              <w:rPr>
                <w:rFonts w:hint="default" w:ascii="Times New Roman Regular" w:hAnsi="Times New Roman Regular" w:cs="Times New Roman Regular"/>
              </w:rPr>
              <w:t>посещение Амстердама</w:t>
            </w:r>
          </w:p>
          <w:p>
            <w:pPr>
              <w:pStyle w:val="5"/>
              <w:numPr>
                <w:ilvl w:val="0"/>
                <w:numId w:val="6"/>
              </w:numPr>
              <w:rPr>
                <w:rFonts w:hint="default" w:ascii="Times New Roman Regular" w:hAnsi="Times New Roman Regular" w:cs="Times New Roman Regular"/>
              </w:rPr>
            </w:pPr>
            <w:r>
              <w:rPr>
                <w:rFonts w:hint="default" w:ascii="Times New Roman Regular" w:hAnsi="Times New Roman Regular" w:cs="Times New Roman Regular"/>
              </w:rPr>
              <w:t>обзорная экскурсия по Праге;</w:t>
            </w:r>
          </w:p>
          <w:p>
            <w:pPr>
              <w:pStyle w:val="5"/>
              <w:numPr>
                <w:ilvl w:val="0"/>
                <w:numId w:val="6"/>
              </w:numPr>
              <w:rPr>
                <w:rFonts w:hint="default" w:ascii="Times New Roman Regular" w:hAnsi="Times New Roman Regular" w:cs="Times New Roman Regular"/>
              </w:rPr>
            </w:pPr>
            <w:r>
              <w:rPr>
                <w:rFonts w:hint="default" w:ascii="Times New Roman Regular" w:hAnsi="Times New Roman Regular" w:cs="Times New Roman Regular"/>
                <w:lang w:val="ru-RU"/>
              </w:rPr>
              <w:t>сопровождающий по всему маршруту</w:t>
            </w:r>
          </w:p>
          <w:p>
            <w:pPr>
              <w:rPr>
                <w:rFonts w:hint="default" w:ascii="Times New Roman Regular" w:hAnsi="Times New Roman Regular" w:cs="Times New Roman Regular"/>
                <w:b/>
                <w:vertAlign w:val="baseline"/>
              </w:rPr>
            </w:pPr>
          </w:p>
        </w:tc>
        <w:tc>
          <w:tcPr>
            <w:tcW w:w="4786" w:type="dxa"/>
          </w:tcPr>
          <w:p>
            <w:pPr>
              <w:rPr>
                <w:rFonts w:hint="default" w:ascii="Times New Roman Regular" w:hAnsi="Times New Roman Regular" w:cs="Times New Roman Regular"/>
                <w:b/>
              </w:rPr>
            </w:pPr>
            <w:r>
              <w:rPr>
                <w:rFonts w:hint="default" w:ascii="Times New Roman Regular" w:hAnsi="Times New Roman Regular" w:cs="Times New Roman Regular"/>
                <w:b/>
              </w:rPr>
              <w:t>В стоимость тура не входит:</w:t>
            </w:r>
            <w:r>
              <w:rPr>
                <w:rFonts w:hint="default" w:ascii="Times New Roman Regular" w:hAnsi="Times New Roman Regular" w:cs="Times New Roman Regular"/>
                <w:b/>
              </w:rPr>
              <w:tab/>
            </w:r>
          </w:p>
          <w:p>
            <w:pPr>
              <w:pStyle w:val="5"/>
              <w:numPr>
                <w:ilvl w:val="0"/>
                <w:numId w:val="7"/>
              </w:numPr>
              <w:rPr>
                <w:rFonts w:hint="default" w:ascii="Times New Roman Regular" w:hAnsi="Times New Roman Regular" w:cs="Times New Roman Regular"/>
              </w:rPr>
            </w:pPr>
            <w:r>
              <w:rPr>
                <w:rFonts w:hint="default" w:ascii="Times New Roman Regular" w:hAnsi="Times New Roman Regular" w:cs="Times New Roman Regular"/>
              </w:rPr>
              <w:t>туристическая услуга и бронирование комплекса услуг - 180 рублей</w:t>
            </w:r>
          </w:p>
          <w:p>
            <w:pPr>
              <w:pStyle w:val="5"/>
              <w:numPr>
                <w:ilvl w:val="0"/>
                <w:numId w:val="7"/>
              </w:numPr>
              <w:rPr>
                <w:rFonts w:hint="default" w:ascii="Times New Roman Regular" w:hAnsi="Times New Roman Regular" w:cs="Times New Roman Regular"/>
              </w:rPr>
            </w:pPr>
            <w:r>
              <w:rPr>
                <w:rFonts w:hint="default" w:ascii="Times New Roman Regular" w:hAnsi="Times New Roman Regular" w:cs="Times New Roman Regular"/>
                <w:lang w:val="ru-RU"/>
              </w:rPr>
              <w:t>консульский сбор за визу</w:t>
            </w:r>
          </w:p>
          <w:p>
            <w:pPr>
              <w:pStyle w:val="5"/>
              <w:numPr>
                <w:ilvl w:val="0"/>
                <w:numId w:val="7"/>
              </w:numPr>
              <w:rPr>
                <w:rFonts w:hint="default" w:ascii="Times New Roman Regular" w:hAnsi="Times New Roman Regular" w:cs="Times New Roman Regular"/>
                <w:b/>
                <w:bCs/>
              </w:rPr>
            </w:pPr>
            <w:r>
              <w:rPr>
                <w:rFonts w:hint="default" w:ascii="Times New Roman Regular" w:hAnsi="Times New Roman Regular" w:cs="Times New Roman Regular"/>
                <w:b/>
                <w:bCs/>
              </w:rPr>
              <w:t>обязательная оплата туристического налога по программе – 1,5 - 4€ за ночь;</w:t>
            </w:r>
          </w:p>
          <w:p>
            <w:pPr>
              <w:pStyle w:val="5"/>
              <w:numPr>
                <w:ilvl w:val="0"/>
                <w:numId w:val="7"/>
              </w:numPr>
              <w:rPr>
                <w:rFonts w:hint="default" w:ascii="Times New Roman Regular" w:hAnsi="Times New Roman Regular" w:cs="Times New Roman Regular"/>
              </w:rPr>
            </w:pPr>
            <w:r>
              <w:rPr>
                <w:rFonts w:hint="default" w:ascii="Times New Roman Regular" w:hAnsi="Times New Roman Regular" w:cs="Times New Roman Regular"/>
              </w:rPr>
              <w:t>медицинская страховка;</w:t>
            </w:r>
          </w:p>
          <w:p>
            <w:pPr>
              <w:pStyle w:val="5"/>
              <w:numPr>
                <w:ilvl w:val="0"/>
                <w:numId w:val="7"/>
              </w:numPr>
              <w:rPr>
                <w:rFonts w:hint="default" w:ascii="Times New Roman Regular" w:hAnsi="Times New Roman Regular" w:cs="Times New Roman Regular"/>
              </w:rPr>
            </w:pPr>
            <w:r>
              <w:rPr>
                <w:rFonts w:hint="default" w:ascii="Times New Roman Regular" w:hAnsi="Times New Roman Regular" w:cs="Times New Roman Regular"/>
              </w:rPr>
              <w:t>дополнительные мероприятия, описанные в программе;</w:t>
            </w:r>
          </w:p>
          <w:p>
            <w:pPr>
              <w:pStyle w:val="5"/>
              <w:numPr>
                <w:ilvl w:val="0"/>
                <w:numId w:val="7"/>
              </w:numPr>
              <w:rPr>
                <w:rFonts w:hint="default" w:ascii="Times New Roman Regular" w:hAnsi="Times New Roman Regular" w:cs="Times New Roman Regular"/>
              </w:rPr>
            </w:pPr>
            <w:r>
              <w:rPr>
                <w:rFonts w:hint="default" w:ascii="Times New Roman Regular" w:hAnsi="Times New Roman Regular" w:cs="Times New Roman Regular"/>
              </w:rPr>
              <w:t>билеты для посещения музеев и других достопримечательностей;</w:t>
            </w:r>
          </w:p>
          <w:p>
            <w:pPr>
              <w:pStyle w:val="5"/>
              <w:numPr>
                <w:ilvl w:val="0"/>
                <w:numId w:val="7"/>
              </w:numPr>
              <w:rPr>
                <w:rFonts w:hint="default" w:ascii="Times New Roman Regular" w:hAnsi="Times New Roman Regular" w:cs="Times New Roman Regular"/>
              </w:rPr>
            </w:pPr>
            <w:r>
              <w:rPr>
                <w:rFonts w:hint="default" w:ascii="Times New Roman Regular" w:hAnsi="Times New Roman Regular" w:cs="Times New Roman Regular"/>
              </w:rPr>
              <w:t>проезд на городском транспорте в посещаемых городах в случае необходимости;</w:t>
            </w:r>
          </w:p>
          <w:p>
            <w:pPr>
              <w:pStyle w:val="5"/>
              <w:numPr>
                <w:ilvl w:val="0"/>
                <w:numId w:val="7"/>
              </w:numPr>
              <w:rPr>
                <w:rFonts w:hint="default" w:ascii="Times New Roman Regular" w:hAnsi="Times New Roman Regular" w:cs="Times New Roman Regular"/>
              </w:rPr>
            </w:pPr>
            <w:r>
              <w:rPr>
                <w:rFonts w:hint="default" w:ascii="Times New Roman Regular" w:hAnsi="Times New Roman Regular" w:cs="Times New Roman Regular"/>
              </w:rPr>
              <w:t>доплата за одноместное размещение;</w:t>
            </w:r>
          </w:p>
          <w:p>
            <w:pPr>
              <w:rPr>
                <w:rFonts w:hint="default" w:ascii="Times New Roman Regular" w:hAnsi="Times New Roman Regular" w:cs="Times New Roman Regular"/>
                <w:b/>
                <w:vertAlign w:val="baseline"/>
              </w:rPr>
            </w:pPr>
          </w:p>
        </w:tc>
      </w:tr>
    </w:tbl>
    <w:p>
      <w:pPr>
        <w:rPr>
          <w:rFonts w:hint="default" w:ascii="Times New Roman Regular" w:hAnsi="Times New Roman Regular" w:cs="Times New Roman Regular"/>
          <w:b/>
        </w:rPr>
      </w:pPr>
    </w:p>
    <w:p>
      <w:pPr>
        <w:pStyle w:val="5"/>
        <w:numPr>
          <w:ilvl w:val="0"/>
          <w:numId w:val="0"/>
        </w:numPr>
        <w:ind w:left="360" w:leftChars="0"/>
        <w:rPr>
          <w:rFonts w:hint="default" w:ascii="Times New Roman Regular" w:hAnsi="Times New Roman Regular" w:cs="Times New Roman Regular"/>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Calibri">
    <w:altName w:val="Helvetica Neue"/>
    <w:panose1 w:val="00000000000000000000"/>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Times New Roman Bold Italic">
    <w:panose1 w:val="02020603050405020304"/>
    <w:charset w:val="00"/>
    <w:family w:val="auto"/>
    <w:pitch w:val="default"/>
    <w:sig w:usb0="00000000" w:usb1="00000000" w:usb2="00000000" w:usb3="00000000" w:csb0="00000000" w:csb1="00000000"/>
  </w:font>
  <w:font w:name="Times New Roman Italic">
    <w:panose1 w:val="02020603050405020304"/>
    <w:charset w:val="00"/>
    <w:family w:val="auto"/>
    <w:pitch w:val="default"/>
    <w:sig w:usb0="00000000" w:usb1="00000000" w:usb2="00000000" w:usb3="00000000" w:csb0="00000000" w:csb1="00000000"/>
  </w:font>
  <w:font w:name="Times New Roman Bold">
    <w:panose1 w:val="02020603050405020304"/>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1530F"/>
    <w:multiLevelType w:val="multilevel"/>
    <w:tmpl w:val="07B1530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2A540B0D"/>
    <w:multiLevelType w:val="multilevel"/>
    <w:tmpl w:val="2A540B0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38F84EEC"/>
    <w:multiLevelType w:val="multilevel"/>
    <w:tmpl w:val="38F84E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93A1ECB"/>
    <w:multiLevelType w:val="multilevel"/>
    <w:tmpl w:val="393A1E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A213218"/>
    <w:multiLevelType w:val="multilevel"/>
    <w:tmpl w:val="3A21321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3A8C3B65"/>
    <w:multiLevelType w:val="multilevel"/>
    <w:tmpl w:val="3A8C3B6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777D5AE5"/>
    <w:multiLevelType w:val="multilevel"/>
    <w:tmpl w:val="777D5AE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4"/>
  </w:num>
  <w:num w:numId="2">
    <w:abstractNumId w:val="0"/>
  </w:num>
  <w:num w:numId="3">
    <w:abstractNumId w:val="6"/>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81B"/>
    <w:rsid w:val="003E1B6B"/>
    <w:rsid w:val="0066581B"/>
    <w:rsid w:val="009F73A8"/>
    <w:rsid w:val="00C43F6A"/>
    <w:rsid w:val="E63A2000"/>
    <w:rsid w:val="FAFF2600"/>
    <w:rsid w:val="FF52C6A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1349</Words>
  <Characters>7694</Characters>
  <Lines>64</Lines>
  <Paragraphs>18</Paragraphs>
  <TotalTime>6</TotalTime>
  <ScaleCrop>false</ScaleCrop>
  <LinksUpToDate>false</LinksUpToDate>
  <CharactersWithSpaces>9025</CharactersWithSpaces>
  <Application>WPS Office_5.0.0.7908_F1E327BC-269C-435d-A152-05C5408002CA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2023-09-18T21:38:00Z</dcterms:created>
  <dc:creator>User</dc:creator>
  <cp:lastModifiedBy>WPS_1675874080</cp:lastModifiedBy>
  <dcterms:modified xsi:type="dcterms:W3CDTF">2023-10-23T17:55:20Z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1033-5.0.0.7908</vt:lpwstr>
  </property>
</Properties>
</file>